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06" w:rsidRDefault="00DB4EA3" w:rsidP="007D22EB">
      <w:pPr>
        <w:shd w:val="clear" w:color="auto" w:fill="FFFFFF"/>
        <w:spacing w:before="90" w:after="90" w:line="330" w:lineRule="atLeast"/>
        <w:ind w:left="-567" w:hanging="1101"/>
        <w:jc w:val="center"/>
        <w:rPr>
          <w:rFonts w:ascii="Times New Roman" w:eastAsia="Times New Roman" w:hAnsi="Times New Roman" w:cs="Times New Roman"/>
          <w:b/>
          <w:bCs/>
          <w:color w:val="FF0000"/>
          <w:sz w:val="40"/>
          <w:szCs w:val="32"/>
          <w:lang w:eastAsia="ru-RU"/>
        </w:rPr>
      </w:pPr>
      <w:r w:rsidRPr="00DB4EA3">
        <w:rPr>
          <w:rFonts w:ascii="Trebuchet MS" w:eastAsia="Times New Roman" w:hAnsi="Trebuchet MS" w:cs="Tahoma"/>
          <w:noProof/>
          <w:color w:val="555555"/>
          <w:sz w:val="28"/>
          <w:szCs w:val="28"/>
          <w:lang w:eastAsia="ru-RU"/>
        </w:rPr>
        <w:drawing>
          <wp:anchor distT="0" distB="0" distL="114300" distR="114300" simplePos="0" relativeHeight="251658240" behindDoc="0" locked="0" layoutInCell="1" allowOverlap="1">
            <wp:simplePos x="0" y="0"/>
            <wp:positionH relativeFrom="column">
              <wp:posOffset>51435</wp:posOffset>
            </wp:positionH>
            <wp:positionV relativeFrom="paragraph">
              <wp:posOffset>0</wp:posOffset>
            </wp:positionV>
            <wp:extent cx="1400175" cy="1276350"/>
            <wp:effectExtent l="0" t="0" r="9525" b="0"/>
            <wp:wrapThrough wrapText="bothSides">
              <wp:wrapPolygon edited="0">
                <wp:start x="0" y="0"/>
                <wp:lineTo x="0" y="21278"/>
                <wp:lineTo x="21453" y="21278"/>
                <wp:lineTo x="21453" y="0"/>
                <wp:lineTo x="0" y="0"/>
              </wp:wrapPolygon>
            </wp:wrapThrough>
            <wp:docPr id="3" name="Рисунок 3" descr="C:\Users\Оля\Desktop\ПРОФСОЮЗ\56f75e1c7d3044fc108f594f2e103cea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я\Desktop\ПРОФСОЮЗ\56f75e1c7d3044fc108f594f2e103cea — коп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A06" w:rsidRPr="003F5A06">
        <w:rPr>
          <w:rFonts w:ascii="Trebuchet MS" w:eastAsia="Times New Roman" w:hAnsi="Trebuchet MS" w:cs="Tahoma"/>
          <w:color w:val="555555"/>
          <w:sz w:val="28"/>
          <w:szCs w:val="28"/>
          <w:lang w:eastAsia="ru-RU"/>
        </w:rPr>
        <w:br/>
      </w:r>
      <w:r w:rsidR="003F5A06" w:rsidRPr="003F5A06">
        <w:rPr>
          <w:rFonts w:ascii="Comic Sans MS" w:eastAsia="Times New Roman" w:hAnsi="Comic Sans MS" w:cs="Tahoma"/>
          <w:b/>
          <w:bCs/>
          <w:color w:val="FF0000"/>
          <w:sz w:val="32"/>
          <w:szCs w:val="32"/>
          <w:lang w:eastAsia="ru-RU"/>
        </w:rPr>
        <w:t>  </w:t>
      </w:r>
      <w:r w:rsidR="003F5A06" w:rsidRPr="00590B2E">
        <w:rPr>
          <w:rFonts w:ascii="Times New Roman" w:eastAsia="Times New Roman" w:hAnsi="Times New Roman" w:cs="Times New Roman"/>
          <w:b/>
          <w:bCs/>
          <w:color w:val="FF0000"/>
          <w:sz w:val="40"/>
          <w:szCs w:val="32"/>
          <w:lang w:eastAsia="ru-RU"/>
        </w:rPr>
        <w:t>Что такое профсоюз?</w:t>
      </w:r>
    </w:p>
    <w:p w:rsidR="00D44417" w:rsidRDefault="00D44417" w:rsidP="007D22EB">
      <w:pPr>
        <w:shd w:val="clear" w:color="auto" w:fill="FFFFFF"/>
        <w:spacing w:before="90" w:after="90" w:line="330" w:lineRule="atLeast"/>
        <w:ind w:left="-567" w:hanging="1101"/>
        <w:jc w:val="center"/>
        <w:rPr>
          <w:rFonts w:ascii="Times New Roman" w:eastAsia="Times New Roman" w:hAnsi="Times New Roman" w:cs="Times New Roman"/>
          <w:b/>
          <w:bCs/>
          <w:color w:val="FF0000"/>
          <w:sz w:val="40"/>
          <w:szCs w:val="32"/>
          <w:lang w:eastAsia="ru-RU"/>
        </w:rPr>
      </w:pPr>
    </w:p>
    <w:p w:rsidR="00D44417" w:rsidRPr="00D44417" w:rsidRDefault="00D44417" w:rsidP="00D44417">
      <w:pPr>
        <w:shd w:val="clear" w:color="auto" w:fill="FFFFFF"/>
        <w:spacing w:before="90" w:after="90" w:line="330" w:lineRule="atLeast"/>
        <w:ind w:left="-567" w:hanging="1101"/>
        <w:jc w:val="right"/>
        <w:rPr>
          <w:rFonts w:ascii="Times New Roman" w:eastAsia="Times New Roman" w:hAnsi="Times New Roman" w:cs="Times New Roman"/>
          <w:bCs/>
          <w:i/>
          <w:color w:val="000000" w:themeColor="text1"/>
          <w:sz w:val="28"/>
          <w:szCs w:val="32"/>
          <w:lang w:eastAsia="ru-RU"/>
        </w:rPr>
      </w:pPr>
      <w:r>
        <w:rPr>
          <w:rFonts w:ascii="Times New Roman" w:eastAsia="Times New Roman" w:hAnsi="Times New Roman" w:cs="Times New Roman"/>
          <w:b/>
          <w:bCs/>
          <w:color w:val="FF0000"/>
          <w:sz w:val="28"/>
          <w:szCs w:val="32"/>
          <w:lang w:eastAsia="ru-RU"/>
        </w:rPr>
        <w:t xml:space="preserve">                                                        </w:t>
      </w:r>
      <w:r w:rsidRPr="00D44417">
        <w:rPr>
          <w:rFonts w:ascii="Times New Roman" w:eastAsia="Times New Roman" w:hAnsi="Times New Roman" w:cs="Times New Roman"/>
          <w:bCs/>
          <w:i/>
          <w:color w:val="000000" w:themeColor="text1"/>
          <w:sz w:val="28"/>
          <w:szCs w:val="32"/>
          <w:lang w:eastAsia="ru-RU"/>
        </w:rPr>
        <w:t xml:space="preserve">Профсоюз - это </w:t>
      </w:r>
      <w:proofErr w:type="gramStart"/>
      <w:r w:rsidRPr="00D44417">
        <w:rPr>
          <w:rFonts w:ascii="Times New Roman" w:eastAsia="Times New Roman" w:hAnsi="Times New Roman" w:cs="Times New Roman"/>
          <w:bCs/>
          <w:i/>
          <w:color w:val="000000" w:themeColor="text1"/>
          <w:sz w:val="28"/>
          <w:szCs w:val="32"/>
          <w:lang w:eastAsia="ru-RU"/>
        </w:rPr>
        <w:t xml:space="preserve">коллектив,   </w:t>
      </w:r>
      <w:proofErr w:type="gramEnd"/>
      <w:r w:rsidRPr="00D44417">
        <w:rPr>
          <w:rFonts w:ascii="Times New Roman" w:eastAsia="Times New Roman" w:hAnsi="Times New Roman" w:cs="Times New Roman"/>
          <w:bCs/>
          <w:i/>
          <w:color w:val="000000" w:themeColor="text1"/>
          <w:sz w:val="28"/>
          <w:szCs w:val="32"/>
          <w:lang w:eastAsia="ru-RU"/>
        </w:rPr>
        <w:t xml:space="preserve">                                                                          а дружному коллективу все под силу</w:t>
      </w:r>
      <w:r>
        <w:rPr>
          <w:rFonts w:ascii="Times New Roman" w:eastAsia="Times New Roman" w:hAnsi="Times New Roman" w:cs="Times New Roman"/>
          <w:bCs/>
          <w:i/>
          <w:color w:val="000000" w:themeColor="text1"/>
          <w:sz w:val="28"/>
          <w:szCs w:val="32"/>
          <w:lang w:eastAsia="ru-RU"/>
        </w:rPr>
        <w:t>!</w:t>
      </w:r>
    </w:p>
    <w:p w:rsidR="00590B2E" w:rsidRDefault="00590B2E" w:rsidP="00D44417">
      <w:pPr>
        <w:shd w:val="clear" w:color="auto" w:fill="FFFFFF"/>
        <w:spacing w:after="0" w:line="300" w:lineRule="atLeast"/>
        <w:jc w:val="both"/>
        <w:rPr>
          <w:rFonts w:ascii="Times New Roman" w:eastAsia="Times New Roman" w:hAnsi="Times New Roman" w:cs="Times New Roman"/>
          <w:bCs/>
          <w:color w:val="000000" w:themeColor="text1"/>
          <w:sz w:val="28"/>
          <w:szCs w:val="28"/>
          <w:lang w:eastAsia="ru-RU"/>
        </w:rPr>
      </w:pPr>
    </w:p>
    <w:p w:rsidR="00590B2E" w:rsidRPr="001844A4" w:rsidRDefault="00590B2E" w:rsidP="007D22EB">
      <w:pPr>
        <w:shd w:val="clear" w:color="auto" w:fill="FFFFFF"/>
        <w:spacing w:after="0" w:line="300" w:lineRule="atLeast"/>
        <w:ind w:firstLine="708"/>
        <w:jc w:val="both"/>
        <w:rPr>
          <w:rFonts w:ascii="Times New Roman" w:eastAsia="Times New Roman" w:hAnsi="Times New Roman" w:cs="Times New Roman"/>
          <w:bCs/>
          <w:color w:val="000000" w:themeColor="text1"/>
          <w:sz w:val="28"/>
          <w:szCs w:val="28"/>
          <w:lang w:eastAsia="ru-RU"/>
        </w:rPr>
      </w:pP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Закон о профсоюзах дает следующие определения:</w:t>
      </w: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i/>
          <w:color w:val="000000" w:themeColor="text1"/>
          <w:sz w:val="28"/>
          <w:szCs w:val="28"/>
          <w:lang w:eastAsia="ru-RU"/>
        </w:rPr>
        <w:t>профсоюз</w:t>
      </w:r>
      <w:proofErr w:type="gramEnd"/>
      <w:r w:rsidRPr="001844A4">
        <w:rPr>
          <w:rFonts w:ascii="Times New Roman" w:eastAsia="Times New Roman" w:hAnsi="Times New Roman" w:cs="Times New Roman"/>
          <w:bCs/>
          <w:color w:val="000000" w:themeColor="text1"/>
          <w:sz w:val="28"/>
          <w:szCs w:val="28"/>
          <w:lang w:eastAsia="ru-RU"/>
        </w:rPr>
        <w:t> </w:t>
      </w:r>
      <w:r w:rsidR="007D22EB" w:rsidRPr="001844A4">
        <w:rPr>
          <w:rFonts w:ascii="Times New Roman" w:eastAsia="Times New Roman" w:hAnsi="Times New Roman" w:cs="Times New Roman"/>
          <w:bCs/>
          <w:color w:val="000000" w:themeColor="text1"/>
          <w:sz w:val="28"/>
          <w:szCs w:val="28"/>
          <w:lang w:eastAsia="ru-RU"/>
        </w:rPr>
        <w:t>–</w:t>
      </w:r>
      <w:r w:rsidRPr="001844A4">
        <w:rPr>
          <w:rFonts w:ascii="Times New Roman" w:eastAsia="Times New Roman" w:hAnsi="Times New Roman" w:cs="Times New Roman"/>
          <w:bCs/>
          <w:color w:val="000000" w:themeColor="text1"/>
          <w:sz w:val="28"/>
          <w:szCs w:val="28"/>
          <w:lang w:eastAsia="ru-RU"/>
        </w:rPr>
        <w:t> добровольное общественное объединение граждан, связанных общими производственными, профессиональными интересами по роду их деятельности в целях представительства и защиты их социально-трудовых прав и интересов;</w:t>
      </w: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i/>
          <w:color w:val="000000" w:themeColor="text1"/>
          <w:sz w:val="28"/>
          <w:szCs w:val="28"/>
          <w:lang w:eastAsia="ru-RU"/>
        </w:rPr>
        <w:t>первичная</w:t>
      </w:r>
      <w:proofErr w:type="gramEnd"/>
      <w:r w:rsidRPr="001844A4">
        <w:rPr>
          <w:rFonts w:ascii="Times New Roman" w:eastAsia="Times New Roman" w:hAnsi="Times New Roman" w:cs="Times New Roman"/>
          <w:bCs/>
          <w:i/>
          <w:color w:val="000000" w:themeColor="text1"/>
          <w:sz w:val="28"/>
          <w:szCs w:val="28"/>
          <w:lang w:eastAsia="ru-RU"/>
        </w:rPr>
        <w:t> профсоюзная организация</w:t>
      </w:r>
      <w:r w:rsidRPr="001844A4">
        <w:rPr>
          <w:rFonts w:ascii="Times New Roman" w:eastAsia="Times New Roman" w:hAnsi="Times New Roman" w:cs="Times New Roman"/>
          <w:bCs/>
          <w:color w:val="000000" w:themeColor="text1"/>
          <w:sz w:val="28"/>
          <w:szCs w:val="28"/>
          <w:lang w:eastAsia="ru-RU"/>
        </w:rPr>
        <w:t>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i/>
          <w:color w:val="000000" w:themeColor="text1"/>
          <w:sz w:val="28"/>
          <w:szCs w:val="28"/>
          <w:lang w:eastAsia="ru-RU"/>
        </w:rPr>
        <w:t>территориальная</w:t>
      </w:r>
      <w:proofErr w:type="gramEnd"/>
      <w:r w:rsidRPr="001844A4">
        <w:rPr>
          <w:rFonts w:ascii="Times New Roman" w:eastAsia="Times New Roman" w:hAnsi="Times New Roman" w:cs="Times New Roman"/>
          <w:bCs/>
          <w:i/>
          <w:color w:val="000000" w:themeColor="text1"/>
          <w:sz w:val="28"/>
          <w:szCs w:val="28"/>
          <w:lang w:eastAsia="ru-RU"/>
        </w:rPr>
        <w:t> организация профсоюза</w:t>
      </w:r>
      <w:r w:rsidRPr="001844A4">
        <w:rPr>
          <w:rFonts w:ascii="Times New Roman" w:eastAsia="Times New Roman" w:hAnsi="Times New Roman" w:cs="Times New Roman"/>
          <w:bCs/>
          <w:color w:val="000000" w:themeColor="text1"/>
          <w:sz w:val="28"/>
          <w:szCs w:val="28"/>
          <w:lang w:eastAsia="ru-RU"/>
        </w:rPr>
        <w:t> - добровольное объединение членов первичных профсоюзных организаций одного профсоюза, действующее на территории одного субъекта РФ, либо на территориях нескольких субъектов РФ, либо на территории города или района.</w:t>
      </w:r>
    </w:p>
    <w:p w:rsidR="003F5A06" w:rsidRPr="001844A4" w:rsidRDefault="003F5A06" w:rsidP="001844A4">
      <w:pPr>
        <w:shd w:val="clear" w:color="auto" w:fill="FFFFFF"/>
        <w:spacing w:after="0" w:line="240" w:lineRule="auto"/>
        <w:ind w:firstLine="660"/>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Можно выделить две основные функции профсоюзных образований:</w:t>
      </w:r>
    </w:p>
    <w:p w:rsidR="003F5A06" w:rsidRPr="001844A4" w:rsidRDefault="003F5A06" w:rsidP="001844A4">
      <w:pPr>
        <w:pStyle w:val="a6"/>
        <w:numPr>
          <w:ilvl w:val="0"/>
          <w:numId w:val="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Представление интересов работников в отношениях с работодателями;</w:t>
      </w:r>
    </w:p>
    <w:p w:rsidR="003F5A06" w:rsidRPr="001844A4" w:rsidRDefault="003F5A06" w:rsidP="001844A4">
      <w:pPr>
        <w:pStyle w:val="a6"/>
        <w:numPr>
          <w:ilvl w:val="0"/>
          <w:numId w:val="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color w:val="000000" w:themeColor="text1"/>
          <w:sz w:val="28"/>
          <w:szCs w:val="28"/>
          <w:lang w:eastAsia="ru-RU"/>
        </w:rPr>
        <w:t>защита</w:t>
      </w:r>
      <w:proofErr w:type="gramEnd"/>
      <w:r w:rsidRPr="001844A4">
        <w:rPr>
          <w:rFonts w:ascii="Times New Roman" w:eastAsia="Times New Roman" w:hAnsi="Times New Roman" w:cs="Times New Roman"/>
          <w:bCs/>
          <w:color w:val="000000" w:themeColor="text1"/>
          <w:sz w:val="28"/>
          <w:szCs w:val="28"/>
          <w:lang w:eastAsia="ru-RU"/>
        </w:rPr>
        <w:t xml:space="preserve"> трудовых прав и законных интересов работников.</w:t>
      </w:r>
    </w:p>
    <w:p w:rsidR="003F5A06" w:rsidRPr="001844A4" w:rsidRDefault="003F5A06" w:rsidP="001844A4">
      <w:pPr>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color w:val="000000" w:themeColor="text1"/>
          <w:sz w:val="28"/>
          <w:szCs w:val="28"/>
          <w:shd w:val="clear" w:color="auto" w:fill="FFFFFF"/>
          <w:lang w:eastAsia="ru-RU"/>
        </w:rPr>
        <w:t> </w:t>
      </w:r>
    </w:p>
    <w:p w:rsidR="003F5A06" w:rsidRPr="001844A4" w:rsidRDefault="003F5A06" w:rsidP="001844A4">
      <w:pPr>
        <w:shd w:val="clear" w:color="auto" w:fill="FFFFFF"/>
        <w:spacing w:after="0" w:line="240" w:lineRule="auto"/>
        <w:jc w:val="center"/>
        <w:outlineLvl w:val="1"/>
        <w:rPr>
          <w:rFonts w:ascii="Times New Roman" w:eastAsia="Times New Roman" w:hAnsi="Times New Roman" w:cs="Times New Roman"/>
          <w:b/>
          <w:color w:val="FF0000"/>
          <w:sz w:val="28"/>
          <w:szCs w:val="28"/>
          <w:lang w:eastAsia="ru-RU"/>
        </w:rPr>
      </w:pPr>
      <w:r w:rsidRPr="001844A4">
        <w:rPr>
          <w:rFonts w:ascii="Times New Roman" w:eastAsia="Times New Roman" w:hAnsi="Times New Roman" w:cs="Times New Roman"/>
          <w:b/>
          <w:bCs/>
          <w:color w:val="FF0000"/>
          <w:sz w:val="28"/>
          <w:szCs w:val="28"/>
          <w:lang w:eastAsia="ru-RU"/>
        </w:rPr>
        <w:t>Что даёт нам профсоюз?</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Стабильность трудовых отношений.</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Приобщение к управлению учреждениями через соглашения и коллективные договоры. </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По</w:t>
      </w:r>
      <w:r w:rsidR="009B3346" w:rsidRPr="001844A4">
        <w:rPr>
          <w:rFonts w:ascii="Times New Roman" w:eastAsia="Times New Roman" w:hAnsi="Times New Roman" w:cs="Times New Roman"/>
          <w:bCs/>
          <w:color w:val="000000" w:themeColor="text1"/>
          <w:sz w:val="28"/>
          <w:szCs w:val="28"/>
          <w:lang w:eastAsia="ru-RU"/>
        </w:rPr>
        <w:t>ддержку и развитие творческого </w:t>
      </w:r>
      <w:r w:rsidRPr="001844A4">
        <w:rPr>
          <w:rFonts w:ascii="Times New Roman" w:eastAsia="Times New Roman" w:hAnsi="Times New Roman" w:cs="Times New Roman"/>
          <w:bCs/>
          <w:color w:val="000000" w:themeColor="text1"/>
          <w:sz w:val="28"/>
          <w:szCs w:val="28"/>
          <w:lang w:eastAsia="ru-RU"/>
        </w:rPr>
        <w:t>и профессионального потенциала.</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Консультации юристов. Защиту в суде. Консультации специалистов по охране труда и правовую помощь при несчастных случаях.</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Организацию отдыха работников и их детей.</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Организацию и проведение культурных мероприятий.</w:t>
      </w:r>
    </w:p>
    <w:p w:rsidR="003F5A06" w:rsidRPr="001844A4" w:rsidRDefault="003F5A06" w:rsidP="001844A4">
      <w:pPr>
        <w:pStyle w:val="a6"/>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Материальную помощь работникам на основании положения.</w:t>
      </w:r>
    </w:p>
    <w:p w:rsidR="003F5A06" w:rsidRPr="001844A4" w:rsidRDefault="003F5A06" w:rsidP="001844A4">
      <w:pPr>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color w:val="000000" w:themeColor="text1"/>
          <w:sz w:val="28"/>
          <w:szCs w:val="28"/>
          <w:shd w:val="clear" w:color="auto" w:fill="FFFFFF"/>
          <w:lang w:eastAsia="ru-RU"/>
        </w:rPr>
        <w:t> </w:t>
      </w:r>
    </w:p>
    <w:p w:rsidR="003F5A06" w:rsidRPr="001844A4" w:rsidRDefault="003F5A06" w:rsidP="001844A4">
      <w:pPr>
        <w:shd w:val="clear" w:color="auto" w:fill="FFFFFF"/>
        <w:spacing w:after="0" w:line="240" w:lineRule="auto"/>
        <w:jc w:val="center"/>
        <w:outlineLvl w:val="1"/>
        <w:rPr>
          <w:rFonts w:ascii="Times New Roman" w:eastAsia="Times New Roman" w:hAnsi="Times New Roman" w:cs="Times New Roman"/>
          <w:b/>
          <w:color w:val="FF0000"/>
          <w:sz w:val="28"/>
          <w:szCs w:val="28"/>
          <w:lang w:eastAsia="ru-RU"/>
        </w:rPr>
      </w:pPr>
      <w:r w:rsidRPr="001844A4">
        <w:rPr>
          <w:rFonts w:ascii="Times New Roman" w:eastAsia="Times New Roman" w:hAnsi="Times New Roman" w:cs="Times New Roman"/>
          <w:b/>
          <w:bCs/>
          <w:color w:val="FF0000"/>
          <w:sz w:val="28"/>
          <w:szCs w:val="28"/>
          <w:lang w:eastAsia="ru-RU"/>
        </w:rPr>
        <w:t>Полномочия профсоюзов</w:t>
      </w:r>
    </w:p>
    <w:p w:rsidR="003F5A06" w:rsidRPr="001844A4" w:rsidRDefault="003F5A06" w:rsidP="001844A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     Основные полномочия профсоюзов закреплены в главе 2 Закона о профсоюзах. Данный закон предоставляет равные права всем профсоюзам.</w:t>
      </w:r>
      <w:r w:rsidRPr="001844A4">
        <w:rPr>
          <w:rFonts w:ascii="Times New Roman" w:eastAsia="Times New Roman" w:hAnsi="Times New Roman" w:cs="Times New Roman"/>
          <w:noProof/>
          <w:color w:val="000000" w:themeColor="text1"/>
          <w:sz w:val="28"/>
          <w:szCs w:val="28"/>
          <w:lang w:eastAsia="ru-RU"/>
        </w:rPr>
        <w:drawing>
          <wp:inline distT="0" distB="0" distL="0" distR="0" wp14:anchorId="538DD13F" wp14:editId="02A14E35">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F5A06" w:rsidRPr="001844A4" w:rsidRDefault="003F5A06" w:rsidP="001844A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Среди полномочий, которыми наделяет профсоюзы законодательство, можно выделить следующие:</w:t>
      </w:r>
    </w:p>
    <w:p w:rsidR="003F5A06" w:rsidRPr="001844A4" w:rsidRDefault="009B3346" w:rsidP="001844A4">
      <w:pPr>
        <w:pStyle w:val="a6"/>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color w:val="000000" w:themeColor="text1"/>
          <w:sz w:val="28"/>
          <w:szCs w:val="28"/>
          <w:lang w:eastAsia="ru-RU"/>
        </w:rPr>
        <w:lastRenderedPageBreak/>
        <w:t>з</w:t>
      </w:r>
      <w:r w:rsidR="003F5A06" w:rsidRPr="001844A4">
        <w:rPr>
          <w:rFonts w:ascii="Times New Roman" w:eastAsia="Times New Roman" w:hAnsi="Times New Roman" w:cs="Times New Roman"/>
          <w:bCs/>
          <w:color w:val="000000" w:themeColor="text1"/>
          <w:sz w:val="28"/>
          <w:szCs w:val="28"/>
          <w:lang w:eastAsia="ru-RU"/>
        </w:rPr>
        <w:t>ащита</w:t>
      </w:r>
      <w:proofErr w:type="gramEnd"/>
      <w:r w:rsidR="003F5A06" w:rsidRPr="001844A4">
        <w:rPr>
          <w:rFonts w:ascii="Times New Roman" w:eastAsia="Times New Roman" w:hAnsi="Times New Roman" w:cs="Times New Roman"/>
          <w:bCs/>
          <w:color w:val="000000" w:themeColor="text1"/>
          <w:sz w:val="28"/>
          <w:szCs w:val="28"/>
          <w:lang w:eastAsia="ru-RU"/>
        </w:rPr>
        <w:t> социально-трудовых прав работников, в том числе посредством обращения в органы, рассматривающие трудовые споры;</w:t>
      </w:r>
    </w:p>
    <w:p w:rsidR="003F5A06" w:rsidRPr="001844A4" w:rsidRDefault="003F5A06" w:rsidP="001844A4">
      <w:pPr>
        <w:pStyle w:val="a6"/>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color w:val="000000" w:themeColor="text1"/>
          <w:sz w:val="28"/>
          <w:szCs w:val="28"/>
          <w:lang w:eastAsia="ru-RU"/>
        </w:rPr>
        <w:t>ведение</w:t>
      </w:r>
      <w:proofErr w:type="gramEnd"/>
      <w:r w:rsidRPr="001844A4">
        <w:rPr>
          <w:rFonts w:ascii="Times New Roman" w:eastAsia="Times New Roman" w:hAnsi="Times New Roman" w:cs="Times New Roman"/>
          <w:bCs/>
          <w:color w:val="000000" w:themeColor="text1"/>
          <w:sz w:val="28"/>
          <w:szCs w:val="28"/>
          <w:lang w:eastAsia="ru-RU"/>
        </w:rPr>
        <w:t xml:space="preserve"> коллективных переговоров, заключение коллективных договоров или соглашений, контроль за их исполнением;</w:t>
      </w:r>
    </w:p>
    <w:p w:rsidR="003F5A06" w:rsidRPr="001844A4" w:rsidRDefault="003F5A06" w:rsidP="001844A4">
      <w:pPr>
        <w:pStyle w:val="a6"/>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color w:val="000000" w:themeColor="text1"/>
          <w:sz w:val="28"/>
          <w:szCs w:val="28"/>
          <w:lang w:eastAsia="ru-RU"/>
        </w:rPr>
        <w:t>контроль</w:t>
      </w:r>
      <w:proofErr w:type="gramEnd"/>
      <w:r w:rsidRPr="001844A4">
        <w:rPr>
          <w:rFonts w:ascii="Times New Roman" w:eastAsia="Times New Roman" w:hAnsi="Times New Roman" w:cs="Times New Roman"/>
          <w:bCs/>
          <w:color w:val="000000" w:themeColor="text1"/>
          <w:sz w:val="28"/>
          <w:szCs w:val="28"/>
          <w:lang w:eastAsia="ru-RU"/>
        </w:rPr>
        <w:t xml:space="preserve"> за соблюдением работодателем законодательства о труде;</w:t>
      </w:r>
    </w:p>
    <w:p w:rsidR="003F5A06" w:rsidRPr="001844A4" w:rsidRDefault="003F5A06" w:rsidP="001844A4">
      <w:pPr>
        <w:pStyle w:val="a6"/>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1844A4">
        <w:rPr>
          <w:rFonts w:ascii="Times New Roman" w:eastAsia="Times New Roman" w:hAnsi="Times New Roman" w:cs="Times New Roman"/>
          <w:bCs/>
          <w:color w:val="000000" w:themeColor="text1"/>
          <w:sz w:val="28"/>
          <w:szCs w:val="28"/>
          <w:lang w:eastAsia="ru-RU"/>
        </w:rPr>
        <w:t>получение</w:t>
      </w:r>
      <w:proofErr w:type="gramEnd"/>
      <w:r w:rsidRPr="001844A4">
        <w:rPr>
          <w:rFonts w:ascii="Times New Roman" w:eastAsia="Times New Roman" w:hAnsi="Times New Roman" w:cs="Times New Roman"/>
          <w:bCs/>
          <w:color w:val="000000" w:themeColor="text1"/>
          <w:sz w:val="28"/>
          <w:szCs w:val="28"/>
          <w:lang w:eastAsia="ru-RU"/>
        </w:rPr>
        <w:t xml:space="preserve"> информации от работодателя, органов государственной власти и местного самоуправления по социально-трудовым вопросам.</w:t>
      </w:r>
    </w:p>
    <w:p w:rsidR="003F5A06" w:rsidRPr="001844A4" w:rsidRDefault="003F5A06" w:rsidP="001844A4">
      <w:pPr>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color w:val="000000" w:themeColor="text1"/>
          <w:sz w:val="28"/>
          <w:szCs w:val="28"/>
          <w:shd w:val="clear" w:color="auto" w:fill="FFFFFF"/>
          <w:lang w:eastAsia="ru-RU"/>
        </w:rPr>
        <w:t> </w:t>
      </w:r>
    </w:p>
    <w:p w:rsidR="003F5A06" w:rsidRPr="001844A4" w:rsidRDefault="003F5A06" w:rsidP="001844A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    Профсоюзы защищают право своих членов свободно распоряжаться собственными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Важной составляющей деятельности профсоюзов является участие в установлении и изменении условий труда, определении режимов рабочего времени и т. д.</w:t>
      </w:r>
    </w:p>
    <w:p w:rsidR="003F5A06" w:rsidRDefault="003F5A06" w:rsidP="001844A4">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Для контроля за соблюдением законодательства о труде профсоюзам разрешено создавать собственные инспекции труда, которые наделяются полномочиями, предусмотренными положениями, утверждаемыми профсоюзами. Профсоюзные инспекторы труда беспрепятственно посещают организации, в которых работают члены данного профсоюза, независимо от форм собственности и подчиненности. Это мероприятие необходимо для проведения проверок соблюдения работодателями условий коллек</w:t>
      </w:r>
      <w:r w:rsidR="001844A4">
        <w:rPr>
          <w:rFonts w:ascii="Times New Roman" w:eastAsia="Times New Roman" w:hAnsi="Times New Roman" w:cs="Times New Roman"/>
          <w:bCs/>
          <w:color w:val="000000" w:themeColor="text1"/>
          <w:sz w:val="28"/>
          <w:szCs w:val="28"/>
          <w:lang w:eastAsia="ru-RU"/>
        </w:rPr>
        <w:t>тивного договора или соглашения.</w:t>
      </w:r>
    </w:p>
    <w:p w:rsidR="001844A4" w:rsidRPr="001844A4" w:rsidRDefault="001844A4"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p>
    <w:p w:rsidR="003F5A06" w:rsidRPr="001844A4" w:rsidRDefault="003F5A06" w:rsidP="001844A4">
      <w:pPr>
        <w:shd w:val="clear" w:color="auto" w:fill="FFFFFF"/>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1844A4">
        <w:rPr>
          <w:rFonts w:ascii="Times New Roman" w:eastAsia="Times New Roman" w:hAnsi="Times New Roman" w:cs="Times New Roman"/>
          <w:b/>
          <w:bCs/>
          <w:color w:val="FF0000"/>
          <w:sz w:val="28"/>
          <w:szCs w:val="28"/>
          <w:lang w:eastAsia="ru-RU"/>
        </w:rPr>
        <w:t>Привилегии, предусмотренные для участников профсоюза</w:t>
      </w:r>
    </w:p>
    <w:p w:rsidR="003F5A06" w:rsidRPr="001844A4" w:rsidRDefault="003F5A06" w:rsidP="001844A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 xml:space="preserve">    </w:t>
      </w:r>
      <w:r w:rsidR="002B0300" w:rsidRPr="001844A4">
        <w:rPr>
          <w:rFonts w:ascii="Times New Roman" w:eastAsia="Times New Roman" w:hAnsi="Times New Roman" w:cs="Times New Roman"/>
          <w:bCs/>
          <w:color w:val="000000" w:themeColor="text1"/>
          <w:sz w:val="28"/>
          <w:szCs w:val="28"/>
          <w:lang w:eastAsia="ru-RU"/>
        </w:rPr>
        <w:tab/>
      </w:r>
      <w:r w:rsidRPr="001844A4">
        <w:rPr>
          <w:rFonts w:ascii="Times New Roman" w:eastAsia="Times New Roman" w:hAnsi="Times New Roman" w:cs="Times New Roman"/>
          <w:bCs/>
          <w:color w:val="000000" w:themeColor="text1"/>
          <w:sz w:val="28"/>
          <w:szCs w:val="28"/>
          <w:lang w:eastAsia="ru-RU"/>
        </w:rPr>
        <w:t>Работникам образования необходимо учитывать, что членство в профсоюзе может не только гарантировать представление и защиту их интересов, но и дает возможность получения различных выгод. Это, например, санатории по льготной цене, отправка детей в оздоровительные лагеря с частичной оплатой стоимости путевки и т. д.</w:t>
      </w:r>
    </w:p>
    <w:p w:rsidR="003F5A06" w:rsidRPr="001844A4" w:rsidRDefault="003F5A06" w:rsidP="001844A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В целом профсоюзы наделены законодателем значительными правами, и работникам образования нужно в полной мере пользоваться этим.</w:t>
      </w:r>
    </w:p>
    <w:p w:rsidR="003F5A06" w:rsidRPr="001844A4" w:rsidRDefault="003F5A06" w:rsidP="001844A4">
      <w:pPr>
        <w:shd w:val="clear" w:color="auto" w:fill="FFFFFF"/>
        <w:spacing w:before="90" w:after="90" w:line="240" w:lineRule="auto"/>
        <w:jc w:val="center"/>
        <w:rPr>
          <w:rFonts w:ascii="Times New Roman" w:eastAsia="Times New Roman" w:hAnsi="Times New Roman" w:cs="Times New Roman"/>
          <w:b/>
          <w:color w:val="FF0000"/>
          <w:sz w:val="28"/>
          <w:szCs w:val="28"/>
          <w:lang w:eastAsia="ru-RU"/>
        </w:rPr>
      </w:pPr>
      <w:r w:rsidRPr="001844A4">
        <w:rPr>
          <w:rFonts w:ascii="Times New Roman" w:eastAsia="Times New Roman" w:hAnsi="Times New Roman" w:cs="Times New Roman"/>
          <w:b/>
          <w:color w:val="FF0000"/>
          <w:sz w:val="28"/>
          <w:szCs w:val="28"/>
          <w:lang w:eastAsia="ru-RU"/>
        </w:rPr>
        <w:t>Цели и задачи первичной профсоюзной организации:</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w:t>
      </w:r>
      <w:r w:rsidRPr="001844A4">
        <w:rPr>
          <w:rFonts w:ascii="Times New Roman" w:eastAsia="Times New Roman" w:hAnsi="Times New Roman" w:cs="Times New Roman"/>
          <w:color w:val="333333"/>
          <w:sz w:val="28"/>
          <w:szCs w:val="28"/>
        </w:rPr>
        <w:tab/>
        <w:t>Основными целями профсоюза являются представительство и защита социально-трудовых прав и профессиональных интересов членов профсоюза.</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b/>
          <w:bCs/>
          <w:color w:val="FF0000"/>
          <w:sz w:val="28"/>
          <w:szCs w:val="28"/>
        </w:rPr>
        <w:t>Задачи:</w:t>
      </w:r>
      <w:r w:rsidRPr="001844A4">
        <w:rPr>
          <w:rFonts w:ascii="Times New Roman" w:eastAsia="Times New Roman" w:hAnsi="Times New Roman" w:cs="Times New Roman"/>
          <w:color w:val="333333"/>
          <w:sz w:val="28"/>
          <w:szCs w:val="28"/>
        </w:rPr>
        <w:t xml:space="preserve"> </w:t>
      </w:r>
      <w:r w:rsidRPr="001844A4">
        <w:rPr>
          <w:rFonts w:ascii="Times New Roman" w:eastAsia="Times New Roman" w:hAnsi="Times New Roman" w:cs="Times New Roman"/>
          <w:color w:val="333333"/>
          <w:sz w:val="28"/>
          <w:szCs w:val="28"/>
        </w:rPr>
        <w:t>Активизировать работу первичной Профсоюзной организации по представительству и защите интересов членов Профсоюза, повышению социальной защищенности работников ДОУ.</w:t>
      </w:r>
    </w:p>
    <w:p w:rsidR="004479B2" w:rsidRPr="001844A4" w:rsidRDefault="004479B2" w:rsidP="001844A4">
      <w:pPr>
        <w:shd w:val="clear" w:color="auto" w:fill="FFFFFF"/>
        <w:spacing w:before="90" w:after="90" w:line="240" w:lineRule="auto"/>
        <w:jc w:val="center"/>
        <w:rPr>
          <w:rFonts w:ascii="Times New Roman" w:eastAsia="Times New Roman" w:hAnsi="Times New Roman" w:cs="Times New Roman"/>
          <w:b/>
          <w:color w:val="FF0000"/>
          <w:sz w:val="28"/>
          <w:szCs w:val="28"/>
          <w:lang w:eastAsia="ru-RU"/>
        </w:rPr>
      </w:pPr>
    </w:p>
    <w:p w:rsidR="003F5A06" w:rsidRPr="001844A4" w:rsidRDefault="003F5A06" w:rsidP="001844A4">
      <w:pPr>
        <w:pStyle w:val="a6"/>
        <w:numPr>
          <w:ilvl w:val="0"/>
          <w:numId w:val="7"/>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Реализация уставных задач Профсоюза по представительству и защите социально-трудовых прав и профессиональных интересов членов Профсоюза;</w:t>
      </w:r>
    </w:p>
    <w:p w:rsidR="003F5A06" w:rsidRPr="001844A4" w:rsidRDefault="003F5A06" w:rsidP="001844A4">
      <w:pPr>
        <w:pStyle w:val="a6"/>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lastRenderedPageBreak/>
        <w:t>Общественный контроль за соблюдением законодательства о труде и охране труда;</w:t>
      </w:r>
    </w:p>
    <w:p w:rsidR="003F5A06" w:rsidRPr="001844A4" w:rsidRDefault="003F5A06" w:rsidP="001844A4">
      <w:pPr>
        <w:pStyle w:val="a6"/>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Улучшение материального положения, укрепление здоровья и повышение жизненного уровня членов Профсоюза;</w:t>
      </w:r>
    </w:p>
    <w:p w:rsidR="003F5A06" w:rsidRPr="001844A4" w:rsidRDefault="003F5A06" w:rsidP="001844A4">
      <w:pPr>
        <w:pStyle w:val="a6"/>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Информационное обеспечение членов Профсоюза;</w:t>
      </w:r>
    </w:p>
    <w:p w:rsidR="003F5A06" w:rsidRPr="001844A4" w:rsidRDefault="003F5A06" w:rsidP="001844A4">
      <w:pPr>
        <w:pStyle w:val="a6"/>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Создание условий, обеспечивающих вовлечение членов Профсоюза в профсоюзную работу;</w:t>
      </w:r>
    </w:p>
    <w:p w:rsidR="003F5A06" w:rsidRPr="001844A4" w:rsidRDefault="003F5A06" w:rsidP="001844A4">
      <w:pPr>
        <w:pStyle w:val="a6"/>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Осуществление организационных мероприятий по повышению мотивации профсоюзного членства.</w:t>
      </w:r>
    </w:p>
    <w:p w:rsidR="002B0300" w:rsidRPr="001844A4" w:rsidRDefault="002B0300" w:rsidP="001844A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3F5A06" w:rsidRPr="001844A4" w:rsidRDefault="003F5A06" w:rsidP="001844A4">
      <w:pPr>
        <w:shd w:val="clear" w:color="auto" w:fill="FFFFFF"/>
        <w:spacing w:before="90" w:after="90" w:line="240" w:lineRule="auto"/>
        <w:ind w:left="120"/>
        <w:jc w:val="center"/>
        <w:rPr>
          <w:rFonts w:ascii="Times New Roman" w:eastAsia="Times New Roman" w:hAnsi="Times New Roman" w:cs="Times New Roman"/>
          <w:b/>
          <w:color w:val="FF0000"/>
          <w:sz w:val="28"/>
          <w:szCs w:val="28"/>
          <w:lang w:eastAsia="ru-RU"/>
        </w:rPr>
      </w:pPr>
      <w:r w:rsidRPr="001844A4">
        <w:rPr>
          <w:rFonts w:ascii="Times New Roman" w:eastAsia="Times New Roman" w:hAnsi="Times New Roman" w:cs="Times New Roman"/>
          <w:b/>
          <w:color w:val="FF0000"/>
          <w:sz w:val="28"/>
          <w:szCs w:val="28"/>
          <w:lang w:eastAsia="ru-RU"/>
        </w:rPr>
        <w:t>Основные направления деятельности:</w:t>
      </w:r>
    </w:p>
    <w:p w:rsidR="003F5A06" w:rsidRPr="001844A4" w:rsidRDefault="003F5A06" w:rsidP="001844A4">
      <w:pPr>
        <w:pStyle w:val="a6"/>
        <w:numPr>
          <w:ilvl w:val="0"/>
          <w:numId w:val="13"/>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Заключение соглашений, содействие заключению коллективных договоров и их реализации, ведение коллективных переговоров;</w:t>
      </w:r>
    </w:p>
    <w:p w:rsidR="003F5A06" w:rsidRPr="001844A4" w:rsidRDefault="003F5A06" w:rsidP="001844A4">
      <w:pPr>
        <w:pStyle w:val="a6"/>
        <w:numPr>
          <w:ilvl w:val="0"/>
          <w:numId w:val="11"/>
        </w:numPr>
        <w:shd w:val="clear" w:color="auto" w:fill="FFFFFF"/>
        <w:spacing w:before="90" w:after="9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Участие в разработке предложений к законодательным и иным нормативным актам;</w:t>
      </w:r>
    </w:p>
    <w:p w:rsidR="003F5A06" w:rsidRPr="001844A4" w:rsidRDefault="003F5A06" w:rsidP="001844A4">
      <w:pPr>
        <w:pStyle w:val="a6"/>
        <w:numPr>
          <w:ilvl w:val="0"/>
          <w:numId w:val="11"/>
        </w:numPr>
        <w:shd w:val="clear" w:color="auto" w:fill="FFFFFF"/>
        <w:spacing w:before="90" w:after="9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Оказание юридической, материальной помощи членам Профсоюза;</w:t>
      </w:r>
    </w:p>
    <w:p w:rsidR="003F5A06" w:rsidRPr="001844A4" w:rsidRDefault="003F5A06" w:rsidP="001844A4">
      <w:pPr>
        <w:pStyle w:val="a6"/>
        <w:numPr>
          <w:ilvl w:val="0"/>
          <w:numId w:val="11"/>
        </w:numPr>
        <w:shd w:val="clear" w:color="auto" w:fill="FFFFFF"/>
        <w:spacing w:before="90" w:after="9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Осуществление общественного контроля за соблюдением трудового законодательства, за состоянием охраны труда;</w:t>
      </w:r>
    </w:p>
    <w:p w:rsidR="003F5A06" w:rsidRPr="001844A4" w:rsidRDefault="003F5A06" w:rsidP="001844A4">
      <w:pPr>
        <w:pStyle w:val="a6"/>
        <w:numPr>
          <w:ilvl w:val="0"/>
          <w:numId w:val="11"/>
        </w:numPr>
        <w:shd w:val="clear" w:color="auto" w:fill="FFFFFF"/>
        <w:spacing w:before="90" w:after="9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Участие в урегулировании коллективных трудовых споров (конфликтов).</w:t>
      </w:r>
    </w:p>
    <w:p w:rsidR="003F5A06" w:rsidRPr="001844A4" w:rsidRDefault="003F5A06" w:rsidP="001844A4">
      <w:pPr>
        <w:pStyle w:val="a6"/>
        <w:numPr>
          <w:ilvl w:val="0"/>
          <w:numId w:val="11"/>
        </w:numPr>
        <w:shd w:val="clear" w:color="auto" w:fill="FFFFFF"/>
        <w:spacing w:after="0" w:line="240" w:lineRule="auto"/>
        <w:jc w:val="both"/>
        <w:outlineLvl w:val="1"/>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color w:val="000000" w:themeColor="text1"/>
          <w:sz w:val="28"/>
          <w:szCs w:val="28"/>
          <w:lang w:eastAsia="ru-RU"/>
        </w:rPr>
        <w:t>Член профсоюза имеет право на:</w:t>
      </w:r>
    </w:p>
    <w:p w:rsidR="003F5A06" w:rsidRPr="001844A4" w:rsidRDefault="003F5A06" w:rsidP="001844A4">
      <w:pPr>
        <w:pStyle w:val="a6"/>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Получение юридической помощи при защите в суде по вопросам трудового права и пенсионным вопросам.</w:t>
      </w:r>
    </w:p>
    <w:p w:rsidR="003F5A06" w:rsidRPr="001844A4" w:rsidRDefault="003F5A06" w:rsidP="001844A4">
      <w:pPr>
        <w:pStyle w:val="a6"/>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Получение материальной помощи на основании положения</w:t>
      </w:r>
    </w:p>
    <w:p w:rsidR="003F5A06" w:rsidRPr="001844A4" w:rsidRDefault="003F5A06" w:rsidP="001844A4">
      <w:pPr>
        <w:pStyle w:val="a6"/>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Получение путевки для детей в загородный оздоровительный лагерь.  </w:t>
      </w:r>
    </w:p>
    <w:p w:rsidR="003F5A06" w:rsidRPr="001844A4" w:rsidRDefault="003F5A06" w:rsidP="001844A4">
      <w:pPr>
        <w:pStyle w:val="a6"/>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Получение льготной путевки в санаторий. (</w:t>
      </w:r>
      <w:proofErr w:type="gramStart"/>
      <w:r w:rsidRPr="001844A4">
        <w:rPr>
          <w:rFonts w:ascii="Times New Roman" w:eastAsia="Times New Roman" w:hAnsi="Times New Roman" w:cs="Times New Roman"/>
          <w:bCs/>
          <w:color w:val="000000" w:themeColor="text1"/>
          <w:sz w:val="28"/>
          <w:szCs w:val="28"/>
          <w:lang w:eastAsia="ru-RU"/>
        </w:rPr>
        <w:t>для</w:t>
      </w:r>
      <w:proofErr w:type="gramEnd"/>
      <w:r w:rsidRPr="001844A4">
        <w:rPr>
          <w:rFonts w:ascii="Times New Roman" w:eastAsia="Times New Roman" w:hAnsi="Times New Roman" w:cs="Times New Roman"/>
          <w:bCs/>
          <w:color w:val="000000" w:themeColor="text1"/>
          <w:sz w:val="28"/>
          <w:szCs w:val="28"/>
          <w:lang w:eastAsia="ru-RU"/>
        </w:rPr>
        <w:t xml:space="preserve"> взрослых)</w:t>
      </w:r>
    </w:p>
    <w:p w:rsidR="003F5A06" w:rsidRPr="001844A4" w:rsidRDefault="003F5A06" w:rsidP="001844A4">
      <w:pPr>
        <w:pStyle w:val="a6"/>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Проведение совместного досуга (вечеров отдыха, коллективное посещение театров, кинотеатров)</w:t>
      </w:r>
    </w:p>
    <w:p w:rsidR="003F5A06" w:rsidRPr="001844A4" w:rsidRDefault="003F5A06" w:rsidP="001844A4">
      <w:pPr>
        <w:pStyle w:val="a6"/>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844A4">
        <w:rPr>
          <w:rFonts w:ascii="Times New Roman" w:eastAsia="Times New Roman" w:hAnsi="Times New Roman" w:cs="Times New Roman"/>
          <w:bCs/>
          <w:color w:val="000000" w:themeColor="text1"/>
          <w:sz w:val="28"/>
          <w:szCs w:val="28"/>
          <w:lang w:eastAsia="ru-RU"/>
        </w:rPr>
        <w:t>Все это помогает нам лучше узнать друг друга, стать ближе, а значит, сильнее.</w:t>
      </w:r>
    </w:p>
    <w:p w:rsidR="004479B2" w:rsidRPr="001844A4" w:rsidRDefault="004479B2" w:rsidP="001844A4">
      <w:pPr>
        <w:spacing w:line="240" w:lineRule="auto"/>
        <w:jc w:val="both"/>
        <w:rPr>
          <w:rFonts w:ascii="Times New Roman" w:hAnsi="Times New Roman" w:cs="Times New Roman"/>
          <w:color w:val="000000" w:themeColor="text1"/>
          <w:sz w:val="28"/>
          <w:szCs w:val="28"/>
        </w:rPr>
      </w:pP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Права члена П</w:t>
      </w:r>
      <w:r w:rsidRPr="001844A4">
        <w:rPr>
          <w:rFonts w:ascii="Times New Roman" w:eastAsia="Times New Roman" w:hAnsi="Times New Roman" w:cs="Times New Roman"/>
          <w:b/>
          <w:bCs/>
          <w:color w:val="FF0000"/>
          <w:sz w:val="28"/>
          <w:szCs w:val="28"/>
        </w:rPr>
        <w:t>рофсоюза</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На защиту Профсоюзом его профессиональных, трудовых и социально-экономических прав и интересов в государственных и хозяйственных органах, суде.</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Участвовать в деятельности Профсоюза, вносить предложения по совершенствованию нормативно</w:t>
      </w:r>
      <w:r w:rsidRPr="001844A4">
        <w:rPr>
          <w:rFonts w:ascii="Times New Roman" w:eastAsia="Times New Roman" w:hAnsi="Times New Roman" w:cs="Times New Roman"/>
          <w:color w:val="333333"/>
          <w:sz w:val="28"/>
          <w:szCs w:val="28"/>
        </w:rPr>
        <w:softHyphen/>
        <w:t xml:space="preserve"> - правовой базы, направленной на повышение уровня гарантий в сфере его профессиональный, трудовых, социально-экономических интересов.</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Принимать участие в выработке, обсуждении и принятии решений, получать информацию о деятельности Профсоюза.</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Избирать и быть избранным делегатом на профсоюзные конференции и съезды, в выборные органы Профсоюза.</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lastRenderedPageBreak/>
        <w:t>Участвовать в заседаниях выборного органа Профсоюза при обсуждении вопросов, затрагивающих его интересы.</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На бесплатные консультации и юридическую помощь.</w:t>
      </w:r>
    </w:p>
    <w:p w:rsidR="001844A4" w:rsidRPr="001844A4" w:rsidRDefault="001844A4" w:rsidP="001844A4">
      <w:pPr>
        <w:numPr>
          <w:ilvl w:val="0"/>
          <w:numId w:val="19"/>
        </w:numPr>
        <w:shd w:val="clear" w:color="auto" w:fill="FFFFFF" w:themeFill="background1"/>
        <w:spacing w:before="100" w:beforeAutospacing="1" w:after="100" w:afterAutospacing="1"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Получать материальную помощь из средств Профсоюза.</w:t>
      </w:r>
    </w:p>
    <w:p w:rsidR="001844A4" w:rsidRPr="001844A4" w:rsidRDefault="001844A4" w:rsidP="001844A4">
      <w:pPr>
        <w:numPr>
          <w:ilvl w:val="0"/>
          <w:numId w:val="19"/>
        </w:numPr>
        <w:shd w:val="clear" w:color="auto" w:fill="FFFFFF" w:themeFill="background1"/>
        <w:spacing w:after="0"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Пользоваться оздоровительными, культурно- просветительными учреждениями и спортивными сооружениями Профсоюза на льготных условиях.</w:t>
      </w:r>
    </w:p>
    <w:p w:rsidR="001844A4" w:rsidRPr="001844A4" w:rsidRDefault="001844A4" w:rsidP="001844A4">
      <w:pPr>
        <w:numPr>
          <w:ilvl w:val="0"/>
          <w:numId w:val="19"/>
        </w:numPr>
        <w:shd w:val="clear" w:color="auto" w:fill="FFFFFF" w:themeFill="background1"/>
        <w:spacing w:after="0" w:line="240" w:lineRule="auto"/>
        <w:ind w:left="450"/>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На поощрение, устанавливаемое профсоюзными органами, за активное участие в деятельности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FF0000"/>
          <w:sz w:val="28"/>
          <w:szCs w:val="28"/>
        </w:rPr>
      </w:pPr>
      <w:r w:rsidRPr="001844A4">
        <w:rPr>
          <w:rFonts w:ascii="Times New Roman" w:eastAsia="Times New Roman" w:hAnsi="Times New Roman" w:cs="Times New Roman"/>
          <w:b/>
          <w:bCs/>
          <w:color w:val="FF0000"/>
          <w:sz w:val="28"/>
          <w:szCs w:val="28"/>
        </w:rPr>
        <w:t>Обязанности члена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1. Соблюдать Устав Профсоюза, принимать участие в деятельности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2. Своевременно и в установленном размере уплачивать членские взносы.</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3. Соблюдать условия коллективного договора, соглашений.</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4. Заботиться об авторитете Профсоюза, не допускать действий, противоречащих настоящему Уставу.</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5. За невыполнение уставных обязанностей к члену Профсоюза могут быть применены следующие меры взыскания:</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предупреждение об исключении из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исключение из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6. Член Профсоюза, не уплативший в течение трех месяцев членские взносы без уважительной причины, может быть исключен из Профсоюза.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7. Вопрос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8. Решение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9. Вопрос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rsidR="001844A4"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10. Исключенный или добровольно вышедший из Профсоюза, теряет право на защиту его профессиональных, трудовых, социально -экономических прав и интересов Профсоюзом, его имуществом, льготами. Сумма уплаченных взносов не возвращается.</w:t>
      </w:r>
    </w:p>
    <w:p w:rsidR="004479B2" w:rsidRPr="001844A4" w:rsidRDefault="004479B2" w:rsidP="001844A4">
      <w:pPr>
        <w:spacing w:line="240" w:lineRule="auto"/>
        <w:jc w:val="both"/>
        <w:rPr>
          <w:rFonts w:ascii="Times New Roman" w:hAnsi="Times New Roman" w:cs="Times New Roman"/>
          <w:color w:val="000000" w:themeColor="text1"/>
          <w:sz w:val="28"/>
          <w:szCs w:val="28"/>
        </w:rPr>
      </w:pP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b/>
          <w:bCs/>
          <w:color w:val="FF0000"/>
          <w:sz w:val="28"/>
          <w:szCs w:val="28"/>
        </w:rPr>
        <w:t>Как в</w:t>
      </w:r>
      <w:r w:rsidR="001844A4">
        <w:rPr>
          <w:rFonts w:ascii="Times New Roman" w:eastAsia="Times New Roman" w:hAnsi="Times New Roman" w:cs="Times New Roman"/>
          <w:b/>
          <w:bCs/>
          <w:color w:val="FF0000"/>
          <w:sz w:val="28"/>
          <w:szCs w:val="28"/>
        </w:rPr>
        <w:t>ступить в П</w:t>
      </w:r>
      <w:r w:rsidRPr="001844A4">
        <w:rPr>
          <w:rFonts w:ascii="Times New Roman" w:eastAsia="Times New Roman" w:hAnsi="Times New Roman" w:cs="Times New Roman"/>
          <w:b/>
          <w:bCs/>
          <w:color w:val="FF0000"/>
          <w:sz w:val="28"/>
          <w:szCs w:val="28"/>
        </w:rPr>
        <w:t>рофсоюз?</w:t>
      </w:r>
    </w:p>
    <w:p w:rsidR="004479B2" w:rsidRPr="001844A4" w:rsidRDefault="004479B2" w:rsidP="001844A4">
      <w:pPr>
        <w:shd w:val="clear" w:color="auto" w:fill="FFFFFF" w:themeFill="background1"/>
        <w:spacing w:after="150" w:line="240" w:lineRule="auto"/>
        <w:ind w:firstLine="708"/>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lastRenderedPageBreak/>
        <w:t xml:space="preserve">Нужно заполнить бланки заявлений о вступлении в профсоюз и о </w:t>
      </w:r>
      <w:proofErr w:type="spellStart"/>
      <w:r w:rsidRPr="001844A4">
        <w:rPr>
          <w:rFonts w:ascii="Times New Roman" w:eastAsia="Times New Roman" w:hAnsi="Times New Roman" w:cs="Times New Roman"/>
          <w:color w:val="333333"/>
          <w:sz w:val="28"/>
          <w:szCs w:val="28"/>
        </w:rPr>
        <w:t>взымании</w:t>
      </w:r>
      <w:proofErr w:type="spellEnd"/>
      <w:r w:rsidRPr="001844A4">
        <w:rPr>
          <w:rFonts w:ascii="Times New Roman" w:eastAsia="Times New Roman" w:hAnsi="Times New Roman" w:cs="Times New Roman"/>
          <w:color w:val="333333"/>
          <w:sz w:val="28"/>
          <w:szCs w:val="28"/>
        </w:rPr>
        <w:t xml:space="preserve"> членских профсоюзных взносов, и передать их председателю своей первичной профсоюзной организации. Профсоюзный комитет примет вас в профсоюз, а председатель профкома заполнит необходимые учетные документы и передаст ваше заявление о </w:t>
      </w:r>
      <w:proofErr w:type="spellStart"/>
      <w:r w:rsidRPr="001844A4">
        <w:rPr>
          <w:rFonts w:ascii="Times New Roman" w:eastAsia="Times New Roman" w:hAnsi="Times New Roman" w:cs="Times New Roman"/>
          <w:color w:val="333333"/>
          <w:sz w:val="28"/>
          <w:szCs w:val="28"/>
        </w:rPr>
        <w:t>взымании</w:t>
      </w:r>
      <w:proofErr w:type="spellEnd"/>
      <w:r w:rsidRPr="001844A4">
        <w:rPr>
          <w:rFonts w:ascii="Times New Roman" w:eastAsia="Times New Roman" w:hAnsi="Times New Roman" w:cs="Times New Roman"/>
          <w:color w:val="333333"/>
          <w:sz w:val="28"/>
          <w:szCs w:val="28"/>
        </w:rPr>
        <w:t xml:space="preserve"> членских взносов в бухгалтерию.</w:t>
      </w:r>
    </w:p>
    <w:p w:rsidR="004479B2" w:rsidRPr="001844A4" w:rsidRDefault="004479B2" w:rsidP="001844A4">
      <w:pPr>
        <w:shd w:val="clear" w:color="auto" w:fill="FFFFFF" w:themeFill="background1"/>
        <w:spacing w:after="150" w:line="240" w:lineRule="auto"/>
        <w:ind w:firstLine="708"/>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Дата приема в профсоюз исчисляется со дня подачи заявления в первичную профсоюзную организацию.</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b/>
          <w:bCs/>
          <w:color w:val="FF0000"/>
          <w:sz w:val="28"/>
          <w:szCs w:val="28"/>
        </w:rPr>
        <w:t xml:space="preserve">Кто имеет право </w:t>
      </w:r>
      <w:r w:rsidR="001844A4">
        <w:rPr>
          <w:rFonts w:ascii="Times New Roman" w:eastAsia="Times New Roman" w:hAnsi="Times New Roman" w:cs="Times New Roman"/>
          <w:b/>
          <w:bCs/>
          <w:color w:val="FF0000"/>
          <w:sz w:val="28"/>
          <w:szCs w:val="28"/>
        </w:rPr>
        <w:t>быть членом нашего П</w:t>
      </w:r>
      <w:r w:rsidRPr="001844A4">
        <w:rPr>
          <w:rFonts w:ascii="Times New Roman" w:eastAsia="Times New Roman" w:hAnsi="Times New Roman" w:cs="Times New Roman"/>
          <w:b/>
          <w:bCs/>
          <w:color w:val="FF0000"/>
          <w:sz w:val="28"/>
          <w:szCs w:val="28"/>
        </w:rPr>
        <w:t>рофсоюза?</w:t>
      </w:r>
    </w:p>
    <w:p w:rsidR="004479B2" w:rsidRPr="001844A4" w:rsidRDefault="004479B2" w:rsidP="001844A4">
      <w:pPr>
        <w:shd w:val="clear" w:color="auto" w:fill="FFFFFF" w:themeFill="background1"/>
        <w:spacing w:after="150" w:line="240" w:lineRule="auto"/>
        <w:ind w:firstLine="708"/>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Членом профсоюза может стать каждый работник учреждения или организации образования, органа управления образованием, уплачивающие членские взносы и пользующиеся доверием профсоюзной организации.</w:t>
      </w:r>
    </w:p>
    <w:p w:rsidR="004479B2"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Членами П</w:t>
      </w:r>
      <w:r w:rsidR="004479B2" w:rsidRPr="001844A4">
        <w:rPr>
          <w:rFonts w:ascii="Times New Roman" w:eastAsia="Times New Roman" w:hAnsi="Times New Roman" w:cs="Times New Roman"/>
          <w:b/>
          <w:bCs/>
          <w:color w:val="FF0000"/>
          <w:sz w:val="28"/>
          <w:szCs w:val="28"/>
        </w:rPr>
        <w:t>рофсоюза могут быть:</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работники, осуществляющие трудовую деятельность по трудовому договору;</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работники, временно прекратившие трудовую деятельность на период сохранения трудовых отношений;</w:t>
      </w:r>
    </w:p>
    <w:p w:rsidR="004479B2" w:rsidRPr="001844A4" w:rsidRDefault="001844A4" w:rsidP="001844A4">
      <w:pPr>
        <w:shd w:val="clear" w:color="auto" w:fill="FFFFFF" w:themeFill="background1"/>
        <w:spacing w:after="15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Что теряет тот, кто вышел из П</w:t>
      </w:r>
      <w:bookmarkStart w:id="0" w:name="_GoBack"/>
      <w:bookmarkEnd w:id="0"/>
      <w:r w:rsidR="004479B2" w:rsidRPr="001844A4">
        <w:rPr>
          <w:rFonts w:ascii="Times New Roman" w:eastAsia="Times New Roman" w:hAnsi="Times New Roman" w:cs="Times New Roman"/>
          <w:b/>
          <w:bCs/>
          <w:color w:val="FF0000"/>
          <w:sz w:val="28"/>
          <w:szCs w:val="28"/>
        </w:rPr>
        <w:t>рофсоюза?</w:t>
      </w:r>
    </w:p>
    <w:p w:rsidR="004479B2" w:rsidRPr="001844A4" w:rsidRDefault="004479B2" w:rsidP="001844A4">
      <w:pPr>
        <w:shd w:val="clear" w:color="auto" w:fill="FFFFFF" w:themeFill="background1"/>
        <w:spacing w:after="150" w:line="240" w:lineRule="auto"/>
        <w:ind w:firstLine="708"/>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xml:space="preserve">Прежде всего, он теряет возможность организованной защиты своих прав и остается один на один с администрацией. Он теряет защиту от увольнения и юридическую поддержку, которыми пользуется член профсоюза. Только профсоюз может по- настоящему представлять трудовые коллективы при заключении </w:t>
      </w:r>
      <w:proofErr w:type="gramStart"/>
      <w:r w:rsidRPr="001844A4">
        <w:rPr>
          <w:rFonts w:ascii="Times New Roman" w:eastAsia="Times New Roman" w:hAnsi="Times New Roman" w:cs="Times New Roman"/>
          <w:color w:val="333333"/>
          <w:sz w:val="28"/>
          <w:szCs w:val="28"/>
        </w:rPr>
        <w:t>соглашений</w:t>
      </w:r>
      <w:proofErr w:type="gramEnd"/>
      <w:r w:rsidRPr="001844A4">
        <w:rPr>
          <w:rFonts w:ascii="Times New Roman" w:eastAsia="Times New Roman" w:hAnsi="Times New Roman" w:cs="Times New Roman"/>
          <w:color w:val="333333"/>
          <w:sz w:val="28"/>
          <w:szCs w:val="28"/>
        </w:rPr>
        <w:t xml:space="preserve"> и коллективных договоров. Тот, кто не является членом профсоюза, не может участвовать в регулировании условий труда и его оплаты, порядка предоставления отпусков, жилья, материальной помощи, путевок, вопросов трудового распорядка и дисциплины. Это право он предоставляет другим, а сам остается пассивным наблюдателем в тот момент, когда решается его собственная судьба. Кроме того, выходя из профсоюза, работник ослабляет его. Профсоюз не позволяет работодателю и власти полновластно и единолично вершить судьбы учреждений образования и их работников, решать за этот счет свои проблемы.</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r w:rsidRPr="001844A4">
        <w:rPr>
          <w:rFonts w:ascii="Times New Roman" w:eastAsia="Times New Roman" w:hAnsi="Times New Roman" w:cs="Times New Roman"/>
          <w:color w:val="333333"/>
          <w:sz w:val="28"/>
          <w:szCs w:val="28"/>
        </w:rPr>
        <w:t> </w:t>
      </w:r>
    </w:p>
    <w:p w:rsidR="004479B2" w:rsidRPr="001844A4" w:rsidRDefault="004479B2" w:rsidP="001844A4">
      <w:pPr>
        <w:shd w:val="clear" w:color="auto" w:fill="FFFFFF" w:themeFill="background1"/>
        <w:spacing w:after="150" w:line="240" w:lineRule="auto"/>
        <w:jc w:val="both"/>
        <w:rPr>
          <w:rFonts w:ascii="Times New Roman" w:eastAsia="Times New Roman" w:hAnsi="Times New Roman" w:cs="Times New Roman"/>
          <w:color w:val="333333"/>
          <w:sz w:val="28"/>
          <w:szCs w:val="28"/>
        </w:rPr>
      </w:pPr>
    </w:p>
    <w:sectPr w:rsidR="004479B2" w:rsidRPr="001844A4" w:rsidSect="007D22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86A"/>
    <w:multiLevelType w:val="hybridMultilevel"/>
    <w:tmpl w:val="A09C1D5A"/>
    <w:lvl w:ilvl="0" w:tplc="0419000D">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
    <w:nsid w:val="00530BBF"/>
    <w:multiLevelType w:val="multilevel"/>
    <w:tmpl w:val="86F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910EC"/>
    <w:multiLevelType w:val="hybridMultilevel"/>
    <w:tmpl w:val="9F5C211C"/>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0B8D571F"/>
    <w:multiLevelType w:val="hybridMultilevel"/>
    <w:tmpl w:val="F2D6B910"/>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186629E7"/>
    <w:multiLevelType w:val="hybridMultilevel"/>
    <w:tmpl w:val="607E2CE2"/>
    <w:lvl w:ilvl="0" w:tplc="4DD07AA4">
      <w:numFmt w:val="bullet"/>
      <w:lvlText w:val=""/>
      <w:lvlJc w:val="left"/>
      <w:pPr>
        <w:ind w:left="585" w:hanging="465"/>
      </w:pPr>
      <w:rPr>
        <w:rFonts w:ascii="Times New Roman" w:eastAsia="Times New Roman" w:hAnsi="Times New Roman" w:cs="Times New Roman" w:hint="default"/>
        <w:sz w:val="2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nsid w:val="1EC523FE"/>
    <w:multiLevelType w:val="multilevel"/>
    <w:tmpl w:val="E38AC92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D4446"/>
    <w:multiLevelType w:val="multilevel"/>
    <w:tmpl w:val="C952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B701A"/>
    <w:multiLevelType w:val="hybridMultilevel"/>
    <w:tmpl w:val="397474A8"/>
    <w:lvl w:ilvl="0" w:tplc="4DD07AA4">
      <w:numFmt w:val="bullet"/>
      <w:lvlText w:val=""/>
      <w:lvlJc w:val="left"/>
      <w:pPr>
        <w:ind w:left="585" w:hanging="465"/>
      </w:pPr>
      <w:rPr>
        <w:rFonts w:ascii="Times New Roman" w:eastAsia="Times New Roman" w:hAnsi="Times New Roman" w:cs="Times New Roman" w:hint="default"/>
        <w:sz w:val="2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8">
    <w:nsid w:val="3F834B72"/>
    <w:multiLevelType w:val="hybridMultilevel"/>
    <w:tmpl w:val="17929A94"/>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nsid w:val="44FC2BFE"/>
    <w:multiLevelType w:val="hybridMultilevel"/>
    <w:tmpl w:val="AA307346"/>
    <w:lvl w:ilvl="0" w:tplc="4DD07AA4">
      <w:numFmt w:val="bullet"/>
      <w:lvlText w:val=""/>
      <w:lvlJc w:val="left"/>
      <w:pPr>
        <w:ind w:left="585" w:hanging="465"/>
      </w:pPr>
      <w:rPr>
        <w:rFonts w:ascii="Times New Roman" w:eastAsia="Times New Roman" w:hAnsi="Times New Roman" w:cs="Times New Roman" w:hint="default"/>
        <w:sz w:val="2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0">
    <w:nsid w:val="467F31C6"/>
    <w:multiLevelType w:val="multilevel"/>
    <w:tmpl w:val="6C8218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4CF75903"/>
    <w:multiLevelType w:val="hybridMultilevel"/>
    <w:tmpl w:val="073CF298"/>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2">
    <w:nsid w:val="548C4C15"/>
    <w:multiLevelType w:val="hybridMultilevel"/>
    <w:tmpl w:val="0B6EE7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F717B2"/>
    <w:multiLevelType w:val="multilevel"/>
    <w:tmpl w:val="90AE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2E1FEE"/>
    <w:multiLevelType w:val="hybridMultilevel"/>
    <w:tmpl w:val="3FBED1CE"/>
    <w:lvl w:ilvl="0" w:tplc="97EEF76A">
      <w:numFmt w:val="bullet"/>
      <w:lvlText w:val=""/>
      <w:lvlJc w:val="left"/>
      <w:pPr>
        <w:ind w:left="540" w:hanging="420"/>
      </w:pPr>
      <w:rPr>
        <w:rFonts w:ascii="Times New Roman" w:eastAsia="Times New Roman" w:hAnsi="Times New Roman" w:cs="Times New Roman" w:hint="default"/>
        <w:sz w:val="2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5">
    <w:nsid w:val="65204461"/>
    <w:multiLevelType w:val="hybridMultilevel"/>
    <w:tmpl w:val="8C7E2E9E"/>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6">
    <w:nsid w:val="75063966"/>
    <w:multiLevelType w:val="hybridMultilevel"/>
    <w:tmpl w:val="8B7220BC"/>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7">
    <w:nsid w:val="7BB36684"/>
    <w:multiLevelType w:val="hybridMultilevel"/>
    <w:tmpl w:val="437E9B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0020EF"/>
    <w:multiLevelType w:val="hybridMultilevel"/>
    <w:tmpl w:val="F054761C"/>
    <w:lvl w:ilvl="0" w:tplc="0419000D">
      <w:start w:val="1"/>
      <w:numFmt w:val="bullet"/>
      <w:lvlText w:val=""/>
      <w:lvlJc w:val="left"/>
      <w:pPr>
        <w:ind w:left="720" w:hanging="360"/>
      </w:pPr>
      <w:rPr>
        <w:rFonts w:ascii="Wingdings" w:hAnsi="Wingdings" w:hint="default"/>
      </w:rPr>
    </w:lvl>
    <w:lvl w:ilvl="1" w:tplc="E3D06642">
      <w:numFmt w:val="bullet"/>
      <w:lvlText w:val=""/>
      <w:lvlJc w:val="left"/>
      <w:pPr>
        <w:ind w:left="1500" w:hanging="420"/>
      </w:pPr>
      <w:rPr>
        <w:rFonts w:ascii="Times New Roman" w:eastAsia="Times New Roman" w:hAnsi="Times New Roman" w:cs="Times New Roman"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4"/>
  </w:num>
  <w:num w:numId="4">
    <w:abstractNumId w:val="3"/>
  </w:num>
  <w:num w:numId="5">
    <w:abstractNumId w:val="8"/>
  </w:num>
  <w:num w:numId="6">
    <w:abstractNumId w:val="14"/>
  </w:num>
  <w:num w:numId="7">
    <w:abstractNumId w:val="11"/>
  </w:num>
  <w:num w:numId="8">
    <w:abstractNumId w:val="2"/>
  </w:num>
  <w:num w:numId="9">
    <w:abstractNumId w:val="9"/>
  </w:num>
  <w:num w:numId="10">
    <w:abstractNumId w:val="0"/>
  </w:num>
  <w:num w:numId="11">
    <w:abstractNumId w:val="17"/>
  </w:num>
  <w:num w:numId="12">
    <w:abstractNumId w:val="7"/>
  </w:num>
  <w:num w:numId="13">
    <w:abstractNumId w:val="12"/>
  </w:num>
  <w:num w:numId="14">
    <w:abstractNumId w:val="18"/>
  </w:num>
  <w:num w:numId="15">
    <w:abstractNumId w:val="10"/>
  </w:num>
  <w:num w:numId="16">
    <w:abstractNumId w:val="6"/>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72"/>
    <w:rsid w:val="001844A4"/>
    <w:rsid w:val="002B0300"/>
    <w:rsid w:val="003F5A06"/>
    <w:rsid w:val="004479B2"/>
    <w:rsid w:val="00590B2E"/>
    <w:rsid w:val="00690A72"/>
    <w:rsid w:val="007D22EB"/>
    <w:rsid w:val="009B3346"/>
    <w:rsid w:val="00D44417"/>
    <w:rsid w:val="00DB4EA3"/>
    <w:rsid w:val="00F5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FCA2B-551E-4FE1-A7A9-76388AAD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F5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5A06"/>
    <w:rPr>
      <w:rFonts w:ascii="Times New Roman" w:eastAsia="Times New Roman" w:hAnsi="Times New Roman" w:cs="Times New Roman"/>
      <w:b/>
      <w:bCs/>
      <w:sz w:val="36"/>
      <w:szCs w:val="36"/>
      <w:lang w:eastAsia="ru-RU"/>
    </w:rPr>
  </w:style>
  <w:style w:type="character" w:styleId="a3">
    <w:name w:val="Emphasis"/>
    <w:basedOn w:val="a0"/>
    <w:uiPriority w:val="20"/>
    <w:qFormat/>
    <w:rsid w:val="003F5A06"/>
    <w:rPr>
      <w:i/>
      <w:iCs/>
    </w:rPr>
  </w:style>
  <w:style w:type="paragraph" w:styleId="a4">
    <w:name w:val="Normal (Web)"/>
    <w:basedOn w:val="a"/>
    <w:uiPriority w:val="99"/>
    <w:semiHidden/>
    <w:unhideWhenUsed/>
    <w:rsid w:val="003F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5A06"/>
    <w:rPr>
      <w:b/>
      <w:bCs/>
    </w:rPr>
  </w:style>
  <w:style w:type="paragraph" w:styleId="a6">
    <w:name w:val="List Paragraph"/>
    <w:basedOn w:val="a"/>
    <w:uiPriority w:val="34"/>
    <w:qFormat/>
    <w:rsid w:val="007D2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3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мамадалиева</dc:creator>
  <cp:keywords/>
  <dc:description/>
  <cp:lastModifiedBy>ольга мамадалиева</cp:lastModifiedBy>
  <cp:revision>8</cp:revision>
  <dcterms:created xsi:type="dcterms:W3CDTF">2021-03-22T06:09:00Z</dcterms:created>
  <dcterms:modified xsi:type="dcterms:W3CDTF">2021-03-22T09:32:00Z</dcterms:modified>
</cp:coreProperties>
</file>