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AC" w:rsidRPr="006961AF" w:rsidRDefault="002A7CAC" w:rsidP="008A66ED">
      <w:pPr>
        <w:jc w:val="center"/>
        <w:rPr>
          <w:b/>
        </w:rPr>
      </w:pPr>
      <w:r w:rsidRPr="006961AF">
        <w:rPr>
          <w:b/>
        </w:rPr>
        <w:t>МАТЕРИАЛЬНО-ТЕХНИЧЕСКОЕ ОБЕСПЕЧЕНИЕ И ОСНАЩЕННОСТЬ ОБРАЗОВАТЕЛЬНОГО ПРОЦЕССА</w:t>
      </w:r>
    </w:p>
    <w:p w:rsidR="002A7CAC" w:rsidRDefault="002A7CAC" w:rsidP="008A66ED">
      <w:pPr>
        <w:jc w:val="center"/>
      </w:pPr>
    </w:p>
    <w:p w:rsidR="002A7CAC" w:rsidRPr="00E66290" w:rsidRDefault="002A7CAC" w:rsidP="00E66290">
      <w:pPr>
        <w:ind w:firstLine="708"/>
        <w:jc w:val="both"/>
        <w:rPr>
          <w:sz w:val="28"/>
          <w:szCs w:val="28"/>
        </w:rPr>
      </w:pPr>
      <w:r w:rsidRPr="00E66290">
        <w:rPr>
          <w:sz w:val="28"/>
          <w:szCs w:val="28"/>
        </w:rPr>
        <w:t>В соответствии с основной общеобразовательной программой дошкольного образования, с целью ее реализации, с учетом возраст</w:t>
      </w:r>
      <w:r w:rsidR="00E66290" w:rsidRPr="00E66290">
        <w:rPr>
          <w:sz w:val="28"/>
          <w:szCs w:val="28"/>
        </w:rPr>
        <w:t>ных особенностей детей в МКДОУ «Д</w:t>
      </w:r>
      <w:r w:rsidRPr="00E66290">
        <w:rPr>
          <w:sz w:val="28"/>
          <w:szCs w:val="28"/>
        </w:rPr>
        <w:t>етский сад № 11 «Колокольчик» создан</w:t>
      </w:r>
      <w:r w:rsidR="00E66290" w:rsidRPr="00E66290">
        <w:rPr>
          <w:sz w:val="28"/>
          <w:szCs w:val="28"/>
        </w:rPr>
        <w:t xml:space="preserve">а материально-техническая база </w:t>
      </w:r>
      <w:r w:rsidRPr="00E66290">
        <w:rPr>
          <w:sz w:val="28"/>
          <w:szCs w:val="28"/>
        </w:rPr>
        <w:t>для  обеспечения достаточного уровня физического, интеллектуального и эмоционально-личностного развития ребенка.</w:t>
      </w:r>
    </w:p>
    <w:p w:rsidR="008A66ED" w:rsidRPr="00E66290" w:rsidRDefault="008A66ED" w:rsidP="002A7CAC">
      <w:pPr>
        <w:jc w:val="both"/>
        <w:rPr>
          <w:sz w:val="28"/>
          <w:szCs w:val="28"/>
        </w:rPr>
      </w:pPr>
    </w:p>
    <w:p w:rsidR="008A66ED" w:rsidRPr="00E66290" w:rsidRDefault="008A66ED" w:rsidP="00C9053C">
      <w:pPr>
        <w:pStyle w:val="a4"/>
        <w:numPr>
          <w:ilvl w:val="0"/>
          <w:numId w:val="6"/>
        </w:numPr>
        <w:jc w:val="both"/>
        <w:rPr>
          <w:rFonts w:ascii="Times New Roman" w:hAnsi="Times New Roman"/>
          <w:b/>
          <w:sz w:val="28"/>
          <w:szCs w:val="28"/>
        </w:rPr>
      </w:pPr>
      <w:r w:rsidRPr="00E66290">
        <w:rPr>
          <w:rFonts w:ascii="Times New Roman" w:hAnsi="Times New Roman"/>
          <w:b/>
          <w:sz w:val="28"/>
          <w:szCs w:val="28"/>
        </w:rPr>
        <w:t>Материально-техническое обеспечение помещений</w:t>
      </w:r>
    </w:p>
    <w:tbl>
      <w:tblPr>
        <w:tblW w:w="14885" w:type="dxa"/>
        <w:jc w:val="center"/>
        <w:tblInd w:w="88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285"/>
        <w:gridCol w:w="3969"/>
        <w:gridCol w:w="8631"/>
      </w:tblGrid>
      <w:tr w:rsidR="00C9053C" w:rsidRPr="00E66290" w:rsidTr="00E66290">
        <w:trPr>
          <w:trHeight w:val="145"/>
          <w:jc w:val="center"/>
        </w:trPr>
        <w:tc>
          <w:tcPr>
            <w:tcW w:w="2285"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autoSpaceDE w:val="0"/>
              <w:autoSpaceDN w:val="0"/>
              <w:adjustRightInd w:val="0"/>
              <w:jc w:val="center"/>
              <w:rPr>
                <w:b/>
                <w:bCs/>
                <w:sz w:val="28"/>
                <w:szCs w:val="28"/>
              </w:rPr>
            </w:pPr>
            <w:r w:rsidRPr="00E66290">
              <w:rPr>
                <w:b/>
                <w:sz w:val="28"/>
                <w:szCs w:val="28"/>
              </w:rPr>
              <w:t>Вид  помещения</w:t>
            </w:r>
          </w:p>
        </w:tc>
        <w:tc>
          <w:tcPr>
            <w:tcW w:w="3969"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autoSpaceDE w:val="0"/>
              <w:autoSpaceDN w:val="0"/>
              <w:adjustRightInd w:val="0"/>
              <w:jc w:val="center"/>
              <w:rPr>
                <w:b/>
                <w:bCs/>
                <w:sz w:val="28"/>
                <w:szCs w:val="28"/>
              </w:rPr>
            </w:pPr>
            <w:r w:rsidRPr="00E66290">
              <w:rPr>
                <w:b/>
                <w:bCs/>
                <w:sz w:val="28"/>
                <w:szCs w:val="28"/>
              </w:rPr>
              <w:t>Основное  предназначение</w:t>
            </w:r>
          </w:p>
        </w:tc>
        <w:tc>
          <w:tcPr>
            <w:tcW w:w="8631"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autoSpaceDE w:val="0"/>
              <w:autoSpaceDN w:val="0"/>
              <w:adjustRightInd w:val="0"/>
              <w:jc w:val="center"/>
              <w:rPr>
                <w:b/>
                <w:bCs/>
                <w:sz w:val="28"/>
                <w:szCs w:val="28"/>
              </w:rPr>
            </w:pPr>
            <w:r w:rsidRPr="00E66290">
              <w:rPr>
                <w:b/>
                <w:bCs/>
                <w:sz w:val="28"/>
                <w:szCs w:val="28"/>
              </w:rPr>
              <w:t>Оснащение</w:t>
            </w:r>
          </w:p>
        </w:tc>
      </w:tr>
      <w:tr w:rsidR="00C9053C" w:rsidRPr="00E66290" w:rsidTr="00E66290">
        <w:trPr>
          <w:trHeight w:val="145"/>
          <w:jc w:val="center"/>
        </w:trPr>
        <w:tc>
          <w:tcPr>
            <w:tcW w:w="14885" w:type="dxa"/>
            <w:gridSpan w:val="3"/>
            <w:tcBorders>
              <w:top w:val="single" w:sz="4" w:space="0" w:color="auto"/>
              <w:left w:val="single" w:sz="4" w:space="0" w:color="auto"/>
              <w:bottom w:val="single" w:sz="4" w:space="0" w:color="auto"/>
              <w:right w:val="single" w:sz="4" w:space="0" w:color="auto"/>
            </w:tcBorders>
          </w:tcPr>
          <w:p w:rsidR="00C9053C" w:rsidRPr="00E66290" w:rsidRDefault="00C9053C" w:rsidP="00E66290">
            <w:pPr>
              <w:autoSpaceDE w:val="0"/>
              <w:autoSpaceDN w:val="0"/>
              <w:adjustRightInd w:val="0"/>
              <w:jc w:val="center"/>
              <w:rPr>
                <w:b/>
                <w:bCs/>
                <w:sz w:val="28"/>
                <w:szCs w:val="28"/>
              </w:rPr>
            </w:pPr>
            <w:r w:rsidRPr="00E66290">
              <w:rPr>
                <w:b/>
                <w:bCs/>
                <w:sz w:val="28"/>
                <w:szCs w:val="28"/>
              </w:rPr>
              <w:t>Предметно-развивающая среда в МКДОУ</w:t>
            </w:r>
          </w:p>
        </w:tc>
      </w:tr>
      <w:tr w:rsidR="00C9053C" w:rsidRPr="00E66290" w:rsidTr="00E66290">
        <w:trPr>
          <w:trHeight w:val="1988"/>
          <w:jc w:val="center"/>
        </w:trPr>
        <w:tc>
          <w:tcPr>
            <w:tcW w:w="2285"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jc w:val="center"/>
              <w:rPr>
                <w:sz w:val="28"/>
                <w:szCs w:val="28"/>
              </w:rPr>
            </w:pPr>
          </w:p>
          <w:p w:rsidR="00C9053C" w:rsidRPr="00E66290" w:rsidRDefault="00C9053C" w:rsidP="00EB2097">
            <w:pPr>
              <w:jc w:val="center"/>
              <w:rPr>
                <w:sz w:val="28"/>
                <w:szCs w:val="28"/>
              </w:rPr>
            </w:pPr>
            <w:r w:rsidRPr="00E66290">
              <w:rPr>
                <w:sz w:val="28"/>
                <w:szCs w:val="28"/>
              </w:rPr>
              <w:t xml:space="preserve">Групповые помещения </w:t>
            </w:r>
          </w:p>
          <w:p w:rsidR="00C9053C" w:rsidRPr="00E66290" w:rsidRDefault="00C9053C" w:rsidP="00EB2097">
            <w:pPr>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rPr>
                <w:sz w:val="28"/>
                <w:szCs w:val="28"/>
              </w:rPr>
            </w:pPr>
            <w:r w:rsidRPr="00E66290">
              <w:rPr>
                <w:sz w:val="28"/>
                <w:szCs w:val="28"/>
              </w:rPr>
              <w:t xml:space="preserve">Социально-коммуникативное развитие. </w:t>
            </w:r>
          </w:p>
          <w:p w:rsidR="00C9053C" w:rsidRPr="00E66290" w:rsidRDefault="00C9053C" w:rsidP="00EB2097">
            <w:pPr>
              <w:rPr>
                <w:sz w:val="28"/>
                <w:szCs w:val="28"/>
              </w:rPr>
            </w:pPr>
            <w:r w:rsidRPr="00E66290">
              <w:rPr>
                <w:sz w:val="28"/>
                <w:szCs w:val="28"/>
              </w:rPr>
              <w:t xml:space="preserve">Физическое развитие. </w:t>
            </w:r>
          </w:p>
          <w:p w:rsidR="00C9053C" w:rsidRPr="00E66290" w:rsidRDefault="00C9053C" w:rsidP="00EB2097">
            <w:pPr>
              <w:rPr>
                <w:sz w:val="28"/>
                <w:szCs w:val="28"/>
              </w:rPr>
            </w:pPr>
            <w:r w:rsidRPr="00E66290">
              <w:rPr>
                <w:sz w:val="28"/>
                <w:szCs w:val="28"/>
              </w:rPr>
              <w:t xml:space="preserve">Познавательное развитие. </w:t>
            </w:r>
          </w:p>
          <w:p w:rsidR="00C9053C" w:rsidRPr="00E66290" w:rsidRDefault="00C9053C" w:rsidP="00EB2097">
            <w:pPr>
              <w:rPr>
                <w:sz w:val="28"/>
                <w:szCs w:val="28"/>
              </w:rPr>
            </w:pPr>
            <w:r w:rsidRPr="00E66290">
              <w:rPr>
                <w:sz w:val="28"/>
                <w:szCs w:val="28"/>
              </w:rPr>
              <w:t xml:space="preserve">Речевое развитие. </w:t>
            </w:r>
          </w:p>
          <w:p w:rsidR="00C9053C" w:rsidRPr="00E66290" w:rsidRDefault="00C9053C" w:rsidP="00EB2097">
            <w:pPr>
              <w:rPr>
                <w:sz w:val="28"/>
                <w:szCs w:val="28"/>
              </w:rPr>
            </w:pPr>
            <w:r w:rsidRPr="00E66290">
              <w:rPr>
                <w:sz w:val="28"/>
                <w:szCs w:val="28"/>
              </w:rPr>
              <w:t xml:space="preserve">Художественно-эстетическое развитие. </w:t>
            </w:r>
          </w:p>
          <w:p w:rsidR="00C9053C" w:rsidRPr="00E66290" w:rsidRDefault="00C9053C" w:rsidP="00EB2097">
            <w:pPr>
              <w:rPr>
                <w:sz w:val="28"/>
                <w:szCs w:val="28"/>
              </w:rPr>
            </w:pPr>
            <w:r w:rsidRPr="00E66290">
              <w:rPr>
                <w:sz w:val="28"/>
                <w:szCs w:val="28"/>
              </w:rPr>
              <w:t>Присмотр и уход, организация    питания, сна</w:t>
            </w:r>
          </w:p>
        </w:tc>
        <w:tc>
          <w:tcPr>
            <w:tcW w:w="8631"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jc w:val="both"/>
              <w:rPr>
                <w:sz w:val="28"/>
                <w:szCs w:val="28"/>
              </w:rPr>
            </w:pPr>
            <w:r w:rsidRPr="00E66290">
              <w:rPr>
                <w:sz w:val="28"/>
                <w:szCs w:val="28"/>
              </w:rPr>
              <w:t xml:space="preserve">Групповые помещения (6 групп) с отдельными спальнями. Групповые помещения оснащены современной мебелью,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А именно: столы, стулья, игровая мебель, детские шкафы для одежды, стеллажи. Центр художественно-эстетического развития. Центр речевого развития. Центр познавательного развития и детского экспериментирования. Центр физической активности и здоровья. Игровая мебель. </w:t>
            </w:r>
            <w:proofErr w:type="gramStart"/>
            <w:r w:rsidRPr="00E66290">
              <w:rPr>
                <w:sz w:val="28"/>
                <w:szCs w:val="28"/>
              </w:rPr>
              <w:t>Атрибуты для сюжетно-ролевых игр «Семья», «Шофер», «Магазин», «Парикмахерская», «Больница», «Ателье», «Библиотека», «Школа» и др.  Конструкторы различных видов.</w:t>
            </w:r>
            <w:proofErr w:type="gramEnd"/>
            <w:r w:rsidRPr="00E66290">
              <w:rPr>
                <w:sz w:val="28"/>
                <w:szCs w:val="28"/>
              </w:rPr>
              <w:t xml:space="preserve"> Головоломки, мозаики, </w:t>
            </w:r>
            <w:proofErr w:type="spellStart"/>
            <w:r w:rsidRPr="00E66290">
              <w:rPr>
                <w:sz w:val="28"/>
                <w:szCs w:val="28"/>
              </w:rPr>
              <w:t>пазлы</w:t>
            </w:r>
            <w:proofErr w:type="spellEnd"/>
            <w:r w:rsidRPr="00E66290">
              <w:rPr>
                <w:sz w:val="28"/>
                <w:szCs w:val="28"/>
              </w:rPr>
              <w:t xml:space="preserve">, настольно-печатные игры, лото. Развивающие игры по формированию элементарных математических представлений, логике,  развитию речи. Различные виды театров. Дидактические игры на развитие психических функций: мышления, внимания, памяти, воображения. Дидактические материалы по </w:t>
            </w:r>
            <w:r w:rsidRPr="00E66290">
              <w:rPr>
                <w:sz w:val="28"/>
                <w:szCs w:val="28"/>
              </w:rPr>
              <w:lastRenderedPageBreak/>
              <w:t xml:space="preserve">сенсорному развитию, математике, развитию речи, обучению грамоте. Географический глобус. Географическая карта мира. Карта России, карта Мира. Муляжи овощей и фруктов. Календарь погоды. </w:t>
            </w:r>
            <w:proofErr w:type="gramStart"/>
            <w:r w:rsidRPr="00E66290">
              <w:rPr>
                <w:sz w:val="28"/>
                <w:szCs w:val="28"/>
              </w:rPr>
              <w:t>Плакаты и наборы дидактических наглядных материалов с изображений овощей, фруктов, мебели, транспорта, одежды,  животных, птиц, насекомых, обитателей морей и рек, инструмента, техники и др. Магнитофон, аудиозаписи.</w:t>
            </w:r>
            <w:proofErr w:type="gramEnd"/>
            <w:r w:rsidRPr="00E66290">
              <w:rPr>
                <w:sz w:val="28"/>
                <w:szCs w:val="28"/>
              </w:rPr>
              <w:t xml:space="preserve"> Телевизор.  </w:t>
            </w:r>
          </w:p>
        </w:tc>
      </w:tr>
      <w:tr w:rsidR="00C9053C" w:rsidRPr="00E66290" w:rsidTr="00E66290">
        <w:trPr>
          <w:trHeight w:val="1988"/>
          <w:jc w:val="center"/>
        </w:trPr>
        <w:tc>
          <w:tcPr>
            <w:tcW w:w="2285" w:type="dxa"/>
            <w:tcBorders>
              <w:top w:val="single" w:sz="4" w:space="0" w:color="auto"/>
              <w:left w:val="single" w:sz="4" w:space="0" w:color="auto"/>
              <w:bottom w:val="single" w:sz="4" w:space="0" w:color="auto"/>
              <w:right w:val="single" w:sz="4" w:space="0" w:color="auto"/>
            </w:tcBorders>
          </w:tcPr>
          <w:p w:rsidR="00C9053C" w:rsidRPr="00E66290" w:rsidRDefault="00E66290" w:rsidP="00EB2097">
            <w:pPr>
              <w:jc w:val="both"/>
              <w:rPr>
                <w:sz w:val="28"/>
                <w:szCs w:val="28"/>
              </w:rPr>
            </w:pPr>
            <w:r>
              <w:rPr>
                <w:sz w:val="28"/>
                <w:szCs w:val="28"/>
              </w:rPr>
              <w:lastRenderedPageBreak/>
              <w:t>Музыкальный</w:t>
            </w:r>
            <w:r w:rsidR="00C9053C" w:rsidRPr="00E66290">
              <w:rPr>
                <w:sz w:val="28"/>
                <w:szCs w:val="28"/>
              </w:rPr>
              <w:t xml:space="preserve">  зал (совмещен со спортивным залом)</w:t>
            </w:r>
          </w:p>
        </w:tc>
        <w:tc>
          <w:tcPr>
            <w:tcW w:w="3969"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1"/>
              </w:numPr>
              <w:ind w:left="491" w:hanging="425"/>
              <w:jc w:val="both"/>
              <w:rPr>
                <w:sz w:val="28"/>
                <w:szCs w:val="28"/>
              </w:rPr>
            </w:pPr>
            <w:r w:rsidRPr="00E66290">
              <w:rPr>
                <w:sz w:val="28"/>
                <w:szCs w:val="28"/>
              </w:rPr>
              <w:t>Непосредственно образовательная деятельность</w:t>
            </w:r>
          </w:p>
          <w:p w:rsidR="00C9053C" w:rsidRPr="00E66290" w:rsidRDefault="00C9053C" w:rsidP="00EB2097">
            <w:pPr>
              <w:numPr>
                <w:ilvl w:val="0"/>
                <w:numId w:val="1"/>
              </w:numPr>
              <w:ind w:left="491" w:hanging="425"/>
              <w:jc w:val="both"/>
              <w:rPr>
                <w:sz w:val="28"/>
                <w:szCs w:val="28"/>
              </w:rPr>
            </w:pPr>
            <w:r w:rsidRPr="00E66290">
              <w:rPr>
                <w:sz w:val="28"/>
                <w:szCs w:val="28"/>
              </w:rPr>
              <w:t>Утренняя  гимнастика</w:t>
            </w:r>
          </w:p>
          <w:p w:rsidR="00C9053C" w:rsidRPr="00E66290" w:rsidRDefault="00C9053C" w:rsidP="00EB2097">
            <w:pPr>
              <w:numPr>
                <w:ilvl w:val="0"/>
                <w:numId w:val="1"/>
              </w:numPr>
              <w:ind w:left="491" w:hanging="425"/>
              <w:jc w:val="both"/>
              <w:rPr>
                <w:sz w:val="28"/>
                <w:szCs w:val="28"/>
              </w:rPr>
            </w:pPr>
            <w:r w:rsidRPr="00E66290">
              <w:rPr>
                <w:sz w:val="28"/>
                <w:szCs w:val="28"/>
              </w:rPr>
              <w:t xml:space="preserve">Досуговые мероприятия </w:t>
            </w:r>
          </w:p>
          <w:p w:rsidR="00C9053C" w:rsidRPr="00E66290" w:rsidRDefault="00C9053C" w:rsidP="00EB2097">
            <w:pPr>
              <w:numPr>
                <w:ilvl w:val="0"/>
                <w:numId w:val="1"/>
              </w:numPr>
              <w:ind w:left="491" w:hanging="425"/>
              <w:jc w:val="both"/>
              <w:rPr>
                <w:sz w:val="28"/>
                <w:szCs w:val="28"/>
              </w:rPr>
            </w:pPr>
            <w:r w:rsidRPr="00E66290">
              <w:rPr>
                <w:sz w:val="28"/>
                <w:szCs w:val="28"/>
              </w:rPr>
              <w:t>Праздники</w:t>
            </w:r>
          </w:p>
          <w:p w:rsidR="00C9053C" w:rsidRPr="00E66290" w:rsidRDefault="00C9053C" w:rsidP="00EB2097">
            <w:pPr>
              <w:numPr>
                <w:ilvl w:val="0"/>
                <w:numId w:val="1"/>
              </w:numPr>
              <w:ind w:left="491" w:hanging="425"/>
              <w:jc w:val="both"/>
              <w:rPr>
                <w:sz w:val="28"/>
                <w:szCs w:val="28"/>
              </w:rPr>
            </w:pPr>
            <w:r w:rsidRPr="00E66290">
              <w:rPr>
                <w:sz w:val="28"/>
                <w:szCs w:val="28"/>
              </w:rPr>
              <w:t>Театрализованные представления</w:t>
            </w:r>
          </w:p>
          <w:p w:rsidR="00C9053C" w:rsidRPr="00E66290" w:rsidRDefault="00C9053C" w:rsidP="00EB2097">
            <w:pPr>
              <w:numPr>
                <w:ilvl w:val="0"/>
                <w:numId w:val="1"/>
              </w:numPr>
              <w:ind w:left="491" w:hanging="425"/>
              <w:jc w:val="both"/>
              <w:rPr>
                <w:sz w:val="28"/>
                <w:szCs w:val="28"/>
              </w:rPr>
            </w:pPr>
            <w:r w:rsidRPr="00E66290">
              <w:rPr>
                <w:sz w:val="28"/>
                <w:szCs w:val="28"/>
              </w:rPr>
              <w:t>Родительские собрания и прочие мероприятия для родителей</w:t>
            </w:r>
          </w:p>
        </w:tc>
        <w:tc>
          <w:tcPr>
            <w:tcW w:w="8631"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2"/>
              </w:numPr>
              <w:jc w:val="both"/>
              <w:rPr>
                <w:sz w:val="28"/>
                <w:szCs w:val="28"/>
              </w:rPr>
            </w:pPr>
            <w:r w:rsidRPr="00E66290">
              <w:rPr>
                <w:sz w:val="28"/>
                <w:szCs w:val="28"/>
              </w:rPr>
              <w:t>Музыкальный центр (1),  переносная мультимедийная установка (проектор, интерактивная доска, большой экран),</w:t>
            </w:r>
          </w:p>
          <w:p w:rsidR="00C9053C" w:rsidRPr="00E66290" w:rsidRDefault="00C9053C" w:rsidP="00EB2097">
            <w:pPr>
              <w:numPr>
                <w:ilvl w:val="0"/>
                <w:numId w:val="2"/>
              </w:numPr>
              <w:jc w:val="both"/>
              <w:rPr>
                <w:sz w:val="28"/>
                <w:szCs w:val="28"/>
              </w:rPr>
            </w:pPr>
            <w:r w:rsidRPr="00E66290">
              <w:rPr>
                <w:sz w:val="28"/>
                <w:szCs w:val="28"/>
              </w:rPr>
              <w:t xml:space="preserve"> Пианино «Элегия»</w:t>
            </w:r>
          </w:p>
          <w:p w:rsidR="00C9053C" w:rsidRPr="00E66290" w:rsidRDefault="00C9053C" w:rsidP="00EB2097">
            <w:pPr>
              <w:numPr>
                <w:ilvl w:val="0"/>
                <w:numId w:val="2"/>
              </w:numPr>
              <w:jc w:val="both"/>
              <w:rPr>
                <w:sz w:val="28"/>
                <w:szCs w:val="28"/>
              </w:rPr>
            </w:pPr>
            <w:r w:rsidRPr="00E66290">
              <w:rPr>
                <w:sz w:val="28"/>
                <w:szCs w:val="28"/>
              </w:rPr>
              <w:t>Детские музыкальные инструменты</w:t>
            </w:r>
          </w:p>
          <w:p w:rsidR="00C9053C" w:rsidRPr="00E66290" w:rsidRDefault="00C9053C" w:rsidP="00EB2097">
            <w:pPr>
              <w:numPr>
                <w:ilvl w:val="0"/>
                <w:numId w:val="2"/>
              </w:numPr>
              <w:jc w:val="both"/>
              <w:rPr>
                <w:sz w:val="28"/>
                <w:szCs w:val="28"/>
              </w:rPr>
            </w:pPr>
            <w:r w:rsidRPr="00E66290">
              <w:rPr>
                <w:sz w:val="28"/>
                <w:szCs w:val="28"/>
              </w:rPr>
              <w:t>Различные виды театра,  ширмы</w:t>
            </w:r>
          </w:p>
          <w:p w:rsidR="00C9053C" w:rsidRPr="00E66290" w:rsidRDefault="00C9053C" w:rsidP="00EB2097">
            <w:pPr>
              <w:numPr>
                <w:ilvl w:val="0"/>
                <w:numId w:val="2"/>
              </w:numPr>
              <w:jc w:val="both"/>
              <w:rPr>
                <w:sz w:val="28"/>
                <w:szCs w:val="28"/>
              </w:rPr>
            </w:pPr>
            <w:r w:rsidRPr="00E66290">
              <w:rPr>
                <w:sz w:val="28"/>
                <w:szCs w:val="28"/>
              </w:rPr>
              <w:t>Синтезатор (1)</w:t>
            </w:r>
          </w:p>
          <w:p w:rsidR="00C9053C" w:rsidRPr="00E66290" w:rsidRDefault="00C9053C" w:rsidP="00EB2097">
            <w:pPr>
              <w:numPr>
                <w:ilvl w:val="0"/>
                <w:numId w:val="2"/>
              </w:numPr>
              <w:jc w:val="both"/>
              <w:rPr>
                <w:sz w:val="28"/>
                <w:szCs w:val="28"/>
              </w:rPr>
            </w:pPr>
            <w:r w:rsidRPr="00E66290">
              <w:rPr>
                <w:sz w:val="28"/>
                <w:szCs w:val="28"/>
              </w:rPr>
              <w:t>Театральная ширма (большая и настольная по 1 шт.).</w:t>
            </w:r>
          </w:p>
          <w:p w:rsidR="00C9053C" w:rsidRPr="00E66290" w:rsidRDefault="00C9053C" w:rsidP="00EB2097">
            <w:pPr>
              <w:numPr>
                <w:ilvl w:val="0"/>
                <w:numId w:val="2"/>
              </w:numPr>
              <w:jc w:val="both"/>
              <w:rPr>
                <w:sz w:val="28"/>
                <w:szCs w:val="28"/>
              </w:rPr>
            </w:pPr>
            <w:r w:rsidRPr="00E66290">
              <w:rPr>
                <w:sz w:val="28"/>
                <w:szCs w:val="28"/>
              </w:rPr>
              <w:t>Стул  взрослый (2)</w:t>
            </w:r>
          </w:p>
          <w:p w:rsidR="00C9053C" w:rsidRDefault="00F5596E" w:rsidP="00EB2097">
            <w:pPr>
              <w:numPr>
                <w:ilvl w:val="0"/>
                <w:numId w:val="2"/>
              </w:numPr>
              <w:jc w:val="both"/>
              <w:rPr>
                <w:sz w:val="28"/>
                <w:szCs w:val="28"/>
              </w:rPr>
            </w:pPr>
            <w:r>
              <w:rPr>
                <w:sz w:val="28"/>
                <w:szCs w:val="28"/>
              </w:rPr>
              <w:t>Сто</w:t>
            </w:r>
            <w:r w:rsidR="00C9053C" w:rsidRPr="00E66290">
              <w:rPr>
                <w:sz w:val="28"/>
                <w:szCs w:val="28"/>
              </w:rPr>
              <w:t>л детский (25)</w:t>
            </w:r>
          </w:p>
          <w:p w:rsidR="00F5596E" w:rsidRDefault="00F5596E" w:rsidP="00EB2097">
            <w:pPr>
              <w:numPr>
                <w:ilvl w:val="0"/>
                <w:numId w:val="2"/>
              </w:numPr>
              <w:jc w:val="both"/>
              <w:rPr>
                <w:sz w:val="28"/>
                <w:szCs w:val="28"/>
              </w:rPr>
            </w:pPr>
          </w:p>
          <w:p w:rsidR="00F5596E" w:rsidRDefault="00F5596E" w:rsidP="00F5596E">
            <w:pPr>
              <w:ind w:left="785"/>
              <w:jc w:val="both"/>
              <w:rPr>
                <w:sz w:val="28"/>
                <w:szCs w:val="28"/>
              </w:rPr>
            </w:pPr>
            <w:r>
              <w:rPr>
                <w:sz w:val="28"/>
                <w:szCs w:val="28"/>
              </w:rPr>
              <w:t>Для спорта:</w:t>
            </w:r>
          </w:p>
          <w:p w:rsidR="00F5596E" w:rsidRPr="00E66290" w:rsidRDefault="00F5596E" w:rsidP="00F5596E">
            <w:pPr>
              <w:numPr>
                <w:ilvl w:val="0"/>
                <w:numId w:val="2"/>
              </w:numPr>
              <w:jc w:val="both"/>
              <w:rPr>
                <w:sz w:val="28"/>
                <w:szCs w:val="28"/>
              </w:rPr>
            </w:pPr>
            <w:r w:rsidRPr="00E66290">
              <w:rPr>
                <w:sz w:val="28"/>
                <w:szCs w:val="28"/>
              </w:rPr>
              <w:t>Модули</w:t>
            </w:r>
          </w:p>
          <w:p w:rsidR="00F5596E" w:rsidRPr="00E66290" w:rsidRDefault="00F5596E" w:rsidP="00F5596E">
            <w:pPr>
              <w:numPr>
                <w:ilvl w:val="0"/>
                <w:numId w:val="2"/>
              </w:numPr>
              <w:jc w:val="both"/>
              <w:rPr>
                <w:sz w:val="28"/>
                <w:szCs w:val="28"/>
              </w:rPr>
            </w:pPr>
            <w:r w:rsidRPr="00E66290">
              <w:rPr>
                <w:sz w:val="28"/>
                <w:szCs w:val="28"/>
              </w:rPr>
              <w:t>Тренажеры</w:t>
            </w:r>
          </w:p>
          <w:p w:rsidR="00F5596E" w:rsidRPr="00E66290" w:rsidRDefault="00F5596E" w:rsidP="00F5596E">
            <w:pPr>
              <w:numPr>
                <w:ilvl w:val="0"/>
                <w:numId w:val="2"/>
              </w:numPr>
              <w:jc w:val="both"/>
              <w:rPr>
                <w:sz w:val="28"/>
                <w:szCs w:val="28"/>
              </w:rPr>
            </w:pPr>
            <w:r w:rsidRPr="00E66290">
              <w:rPr>
                <w:sz w:val="28"/>
                <w:szCs w:val="28"/>
              </w:rPr>
              <w:t>Стенка шведская</w:t>
            </w:r>
          </w:p>
          <w:p w:rsidR="00F5596E" w:rsidRPr="00E66290" w:rsidRDefault="00F5596E" w:rsidP="00F5596E">
            <w:pPr>
              <w:numPr>
                <w:ilvl w:val="0"/>
                <w:numId w:val="2"/>
              </w:numPr>
              <w:jc w:val="both"/>
              <w:rPr>
                <w:sz w:val="28"/>
                <w:szCs w:val="28"/>
              </w:rPr>
            </w:pPr>
            <w:r w:rsidRPr="00E66290">
              <w:rPr>
                <w:sz w:val="28"/>
                <w:szCs w:val="28"/>
              </w:rPr>
              <w:t>Маты</w:t>
            </w:r>
          </w:p>
          <w:p w:rsidR="00F5596E" w:rsidRPr="00E66290" w:rsidRDefault="00F5596E" w:rsidP="00F5596E">
            <w:pPr>
              <w:numPr>
                <w:ilvl w:val="0"/>
                <w:numId w:val="2"/>
              </w:numPr>
              <w:jc w:val="both"/>
              <w:rPr>
                <w:sz w:val="28"/>
                <w:szCs w:val="28"/>
              </w:rPr>
            </w:pPr>
            <w:r w:rsidRPr="00E66290">
              <w:rPr>
                <w:sz w:val="28"/>
                <w:szCs w:val="28"/>
              </w:rPr>
              <w:t>Модули мягкие спортивные</w:t>
            </w:r>
          </w:p>
          <w:p w:rsidR="00F5596E" w:rsidRPr="00E66290" w:rsidRDefault="00F5596E" w:rsidP="00F5596E">
            <w:pPr>
              <w:numPr>
                <w:ilvl w:val="0"/>
                <w:numId w:val="2"/>
              </w:numPr>
              <w:jc w:val="both"/>
              <w:rPr>
                <w:sz w:val="28"/>
                <w:szCs w:val="28"/>
              </w:rPr>
            </w:pPr>
            <w:r w:rsidRPr="00E66290">
              <w:rPr>
                <w:sz w:val="28"/>
                <w:szCs w:val="28"/>
              </w:rPr>
              <w:t>Нетрадиционное физкультурное оборудование</w:t>
            </w:r>
          </w:p>
          <w:p w:rsidR="00F5596E" w:rsidRDefault="00F5596E" w:rsidP="00F5596E">
            <w:pPr>
              <w:pStyle w:val="a4"/>
              <w:numPr>
                <w:ilvl w:val="0"/>
                <w:numId w:val="2"/>
              </w:numPr>
              <w:jc w:val="both"/>
              <w:rPr>
                <w:rFonts w:ascii="Times New Roman" w:hAnsi="Times New Roman"/>
                <w:sz w:val="28"/>
                <w:szCs w:val="28"/>
              </w:rPr>
            </w:pPr>
            <w:r w:rsidRPr="00F5596E">
              <w:rPr>
                <w:rFonts w:ascii="Times New Roman" w:hAnsi="Times New Roman"/>
                <w:sz w:val="28"/>
                <w:szCs w:val="28"/>
              </w:rPr>
              <w:t>К</w:t>
            </w:r>
            <w:r>
              <w:rPr>
                <w:rFonts w:ascii="Times New Roman" w:hAnsi="Times New Roman"/>
                <w:sz w:val="28"/>
                <w:szCs w:val="28"/>
              </w:rPr>
              <w:t>омплекты лыж</w:t>
            </w:r>
          </w:p>
          <w:p w:rsidR="00F5596E" w:rsidRPr="00F5596E" w:rsidRDefault="00F5596E" w:rsidP="00F5596E">
            <w:pPr>
              <w:pStyle w:val="a4"/>
              <w:numPr>
                <w:ilvl w:val="0"/>
                <w:numId w:val="2"/>
              </w:numPr>
              <w:jc w:val="both"/>
              <w:rPr>
                <w:rFonts w:ascii="Times New Roman" w:hAnsi="Times New Roman"/>
                <w:sz w:val="28"/>
                <w:szCs w:val="28"/>
              </w:rPr>
            </w:pPr>
            <w:r w:rsidRPr="00F5596E">
              <w:rPr>
                <w:rFonts w:ascii="Times New Roman" w:hAnsi="Times New Roman"/>
                <w:sz w:val="28"/>
                <w:szCs w:val="28"/>
              </w:rPr>
              <w:t>Спортивное оборудование для прыжков, метания, лазания, равновесия</w:t>
            </w:r>
          </w:p>
          <w:p w:rsidR="00F5596E" w:rsidRPr="00F5596E" w:rsidRDefault="00F5596E" w:rsidP="00F5596E">
            <w:pPr>
              <w:pStyle w:val="a4"/>
              <w:ind w:left="785"/>
              <w:jc w:val="both"/>
              <w:rPr>
                <w:rFonts w:ascii="Times New Roman" w:hAnsi="Times New Roman"/>
                <w:sz w:val="28"/>
                <w:szCs w:val="28"/>
              </w:rPr>
            </w:pPr>
          </w:p>
          <w:p w:rsidR="00F5596E" w:rsidRPr="00E66290" w:rsidRDefault="00F5596E" w:rsidP="00F5596E">
            <w:pPr>
              <w:pStyle w:val="a4"/>
              <w:tabs>
                <w:tab w:val="left" w:pos="1134"/>
              </w:tabs>
              <w:ind w:left="0"/>
              <w:jc w:val="both"/>
              <w:rPr>
                <w:rFonts w:ascii="Times New Roman" w:hAnsi="Times New Roman"/>
                <w:sz w:val="28"/>
                <w:szCs w:val="28"/>
              </w:rPr>
            </w:pPr>
            <w:proofErr w:type="gramStart"/>
            <w:r>
              <w:rPr>
                <w:rFonts w:ascii="Times New Roman" w:hAnsi="Times New Roman"/>
                <w:sz w:val="28"/>
                <w:szCs w:val="28"/>
              </w:rPr>
              <w:lastRenderedPageBreak/>
              <w:t>(М</w:t>
            </w:r>
            <w:r w:rsidRPr="00E66290">
              <w:rPr>
                <w:rFonts w:ascii="Times New Roman" w:hAnsi="Times New Roman"/>
                <w:sz w:val="28"/>
                <w:szCs w:val="28"/>
              </w:rPr>
              <w:t>ячи, скакалки, султанчики, кегли, обручи., лыжи,</w:t>
            </w:r>
            <w:r>
              <w:rPr>
                <w:rFonts w:ascii="Times New Roman" w:hAnsi="Times New Roman"/>
                <w:sz w:val="28"/>
                <w:szCs w:val="28"/>
              </w:rPr>
              <w:t xml:space="preserve"> маты, мягкие спортивные модули; </w:t>
            </w:r>
            <w:proofErr w:type="spellStart"/>
            <w:r w:rsidRPr="00E66290">
              <w:rPr>
                <w:rFonts w:ascii="Times New Roman" w:hAnsi="Times New Roman"/>
                <w:sz w:val="28"/>
                <w:szCs w:val="28"/>
              </w:rPr>
              <w:t>редметное</w:t>
            </w:r>
            <w:proofErr w:type="spellEnd"/>
            <w:r w:rsidRPr="00E66290">
              <w:rPr>
                <w:rFonts w:ascii="Times New Roman" w:hAnsi="Times New Roman"/>
                <w:sz w:val="28"/>
                <w:szCs w:val="28"/>
              </w:rPr>
              <w:t xml:space="preserve"> оснащение для самостоятельной двигательной деятельности.</w:t>
            </w:r>
            <w:proofErr w:type="gramEnd"/>
            <w:r w:rsidRPr="00E66290">
              <w:rPr>
                <w:rFonts w:ascii="Times New Roman" w:hAnsi="Times New Roman"/>
                <w:sz w:val="28"/>
                <w:szCs w:val="28"/>
              </w:rPr>
              <w:t xml:space="preserve"> Кубики маленькие и средние. Вертушки. Атрибуты для подвижных игр. Ленты, флажки основных цветов. Массажные коврики и ребристые дорожки. </w:t>
            </w:r>
            <w:proofErr w:type="spellStart"/>
            <w:r w:rsidRPr="00E66290">
              <w:rPr>
                <w:rFonts w:ascii="Times New Roman" w:hAnsi="Times New Roman"/>
                <w:sz w:val="28"/>
                <w:szCs w:val="28"/>
              </w:rPr>
              <w:t>Кольцеброс</w:t>
            </w:r>
            <w:proofErr w:type="spellEnd"/>
            <w:r w:rsidRPr="00E66290">
              <w:rPr>
                <w:rFonts w:ascii="Times New Roman" w:hAnsi="Times New Roman"/>
                <w:sz w:val="28"/>
                <w:szCs w:val="28"/>
              </w:rPr>
              <w:t xml:space="preserve">. Бадминтон. Мячи на резинке. Мячи-прыгуны. Мишени на </w:t>
            </w:r>
            <w:proofErr w:type="spellStart"/>
            <w:r w:rsidRPr="00E66290">
              <w:rPr>
                <w:rFonts w:ascii="Times New Roman" w:hAnsi="Times New Roman"/>
                <w:sz w:val="28"/>
                <w:szCs w:val="28"/>
              </w:rPr>
              <w:t>ковролиновой</w:t>
            </w:r>
            <w:proofErr w:type="spellEnd"/>
            <w:r w:rsidRPr="00E66290">
              <w:rPr>
                <w:rFonts w:ascii="Times New Roman" w:hAnsi="Times New Roman"/>
                <w:sz w:val="28"/>
                <w:szCs w:val="28"/>
              </w:rPr>
              <w:t xml:space="preserve"> основе с набором мячиков на «липучке». </w:t>
            </w:r>
          </w:p>
          <w:p w:rsidR="00F5596E" w:rsidRPr="00E66290" w:rsidRDefault="00F5596E" w:rsidP="00F5596E">
            <w:pPr>
              <w:pStyle w:val="a4"/>
              <w:numPr>
                <w:ilvl w:val="0"/>
                <w:numId w:val="5"/>
              </w:numPr>
              <w:tabs>
                <w:tab w:val="left" w:pos="1134"/>
              </w:tabs>
              <w:spacing w:after="0" w:line="240" w:lineRule="auto"/>
              <w:jc w:val="both"/>
              <w:rPr>
                <w:rFonts w:ascii="Times New Roman" w:hAnsi="Times New Roman"/>
                <w:sz w:val="28"/>
                <w:szCs w:val="28"/>
              </w:rPr>
            </w:pPr>
            <w:r w:rsidRPr="00E66290">
              <w:rPr>
                <w:rFonts w:ascii="Times New Roman" w:hAnsi="Times New Roman"/>
                <w:sz w:val="28"/>
                <w:szCs w:val="28"/>
              </w:rPr>
              <w:t>Иллюстрации, картинки по гигиене.</w:t>
            </w:r>
          </w:p>
          <w:p w:rsidR="00F5596E" w:rsidRPr="00E66290" w:rsidRDefault="00F5596E" w:rsidP="00F5596E">
            <w:pPr>
              <w:pStyle w:val="a4"/>
              <w:numPr>
                <w:ilvl w:val="0"/>
                <w:numId w:val="5"/>
              </w:numPr>
              <w:tabs>
                <w:tab w:val="left" w:pos="1134"/>
              </w:tabs>
              <w:spacing w:after="0" w:line="240" w:lineRule="auto"/>
              <w:jc w:val="both"/>
              <w:rPr>
                <w:rFonts w:ascii="Times New Roman" w:hAnsi="Times New Roman"/>
                <w:sz w:val="28"/>
                <w:szCs w:val="28"/>
              </w:rPr>
            </w:pPr>
            <w:r w:rsidRPr="00E66290">
              <w:rPr>
                <w:rFonts w:ascii="Times New Roman" w:hAnsi="Times New Roman"/>
                <w:sz w:val="28"/>
                <w:szCs w:val="28"/>
              </w:rPr>
              <w:t>Сборники с рассказами, сказками, стихами о культурно-гигиенических навыках, сохранении здоровья, правильном питании, пользе физических упражнений.</w:t>
            </w:r>
          </w:p>
          <w:p w:rsidR="00F5596E" w:rsidRPr="00E66290" w:rsidRDefault="00F5596E" w:rsidP="00F5596E">
            <w:pPr>
              <w:pStyle w:val="a4"/>
              <w:numPr>
                <w:ilvl w:val="0"/>
                <w:numId w:val="5"/>
              </w:numPr>
              <w:tabs>
                <w:tab w:val="left" w:pos="1134"/>
              </w:tabs>
              <w:spacing w:after="0" w:line="240" w:lineRule="auto"/>
              <w:jc w:val="both"/>
              <w:rPr>
                <w:rFonts w:ascii="Times New Roman" w:hAnsi="Times New Roman"/>
                <w:sz w:val="28"/>
                <w:szCs w:val="28"/>
              </w:rPr>
            </w:pPr>
            <w:r w:rsidRPr="00E66290">
              <w:rPr>
                <w:rFonts w:ascii="Times New Roman" w:hAnsi="Times New Roman"/>
                <w:sz w:val="28"/>
                <w:szCs w:val="28"/>
              </w:rPr>
              <w:t xml:space="preserve"> Аудио-сборники со сказками.</w:t>
            </w:r>
          </w:p>
          <w:p w:rsidR="00F5596E" w:rsidRPr="00E66290" w:rsidRDefault="00F5596E" w:rsidP="00F5596E">
            <w:pPr>
              <w:pStyle w:val="a4"/>
              <w:numPr>
                <w:ilvl w:val="0"/>
                <w:numId w:val="5"/>
              </w:numPr>
              <w:tabs>
                <w:tab w:val="left" w:pos="1134"/>
              </w:tabs>
              <w:spacing w:after="0" w:line="240" w:lineRule="auto"/>
              <w:jc w:val="both"/>
              <w:rPr>
                <w:rFonts w:ascii="Times New Roman" w:hAnsi="Times New Roman"/>
                <w:sz w:val="28"/>
                <w:szCs w:val="28"/>
              </w:rPr>
            </w:pPr>
            <w:r w:rsidRPr="00E66290">
              <w:rPr>
                <w:rFonts w:ascii="Times New Roman" w:hAnsi="Times New Roman"/>
                <w:sz w:val="28"/>
                <w:szCs w:val="28"/>
              </w:rPr>
              <w:t xml:space="preserve"> Плакаты «Мое тело», «Моё здоровье».</w:t>
            </w:r>
          </w:p>
          <w:p w:rsidR="00F5596E" w:rsidRPr="00E66290" w:rsidRDefault="00F5596E" w:rsidP="00F5596E">
            <w:pPr>
              <w:jc w:val="both"/>
              <w:rPr>
                <w:sz w:val="28"/>
                <w:szCs w:val="28"/>
              </w:rPr>
            </w:pPr>
            <w:r w:rsidRPr="00E66290">
              <w:rPr>
                <w:sz w:val="28"/>
                <w:szCs w:val="28"/>
              </w:rPr>
              <w:t xml:space="preserve">Художественная и познавательная литература о сохранении здоровья. Книги, альбомы по </w:t>
            </w:r>
            <w:proofErr w:type="spellStart"/>
            <w:r w:rsidRPr="00E66290">
              <w:rPr>
                <w:sz w:val="28"/>
                <w:szCs w:val="28"/>
              </w:rPr>
              <w:t>валеологии</w:t>
            </w:r>
            <w:proofErr w:type="spellEnd"/>
            <w:r w:rsidRPr="00E66290">
              <w:rPr>
                <w:sz w:val="28"/>
                <w:szCs w:val="28"/>
              </w:rPr>
              <w:t xml:space="preserve">, гигиене, основам безопасности жизнедеятельности. Альбомы о видах спорта, знаменитых спортсменах. Дидактические игры о спорте, ОБЖ. Плакаты, макеты, пособия </w:t>
            </w:r>
            <w:proofErr w:type="spellStart"/>
            <w:r w:rsidRPr="00E66290">
              <w:rPr>
                <w:sz w:val="28"/>
                <w:szCs w:val="28"/>
              </w:rPr>
              <w:t>валеологического</w:t>
            </w:r>
            <w:proofErr w:type="spellEnd"/>
            <w:r w:rsidRPr="00E66290">
              <w:rPr>
                <w:sz w:val="28"/>
                <w:szCs w:val="28"/>
              </w:rPr>
              <w:t xml:space="preserve"> содержания.</w:t>
            </w:r>
          </w:p>
          <w:p w:rsidR="00C9053C" w:rsidRPr="00E66290" w:rsidRDefault="00C9053C" w:rsidP="00F5596E">
            <w:pPr>
              <w:jc w:val="both"/>
              <w:rPr>
                <w:sz w:val="28"/>
                <w:szCs w:val="28"/>
              </w:rPr>
            </w:pPr>
          </w:p>
        </w:tc>
      </w:tr>
      <w:tr w:rsidR="00C9053C" w:rsidRPr="00E66290" w:rsidTr="00E66290">
        <w:trPr>
          <w:trHeight w:val="844"/>
          <w:jc w:val="center"/>
        </w:trPr>
        <w:tc>
          <w:tcPr>
            <w:tcW w:w="2285"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jc w:val="both"/>
              <w:rPr>
                <w:sz w:val="28"/>
                <w:szCs w:val="28"/>
              </w:rPr>
            </w:pPr>
            <w:r w:rsidRPr="00E66290">
              <w:rPr>
                <w:sz w:val="28"/>
                <w:szCs w:val="28"/>
              </w:rPr>
              <w:lastRenderedPageBreak/>
              <w:t>Медицинский  блок</w:t>
            </w:r>
          </w:p>
          <w:p w:rsidR="00C9053C" w:rsidRPr="00E66290" w:rsidRDefault="00C9053C" w:rsidP="00EB2097">
            <w:pPr>
              <w:autoSpaceDE w:val="0"/>
              <w:autoSpaceDN w:val="0"/>
              <w:adjustRightInd w:val="0"/>
              <w:jc w:val="both"/>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2"/>
              </w:numPr>
              <w:ind w:left="349" w:hanging="283"/>
              <w:jc w:val="both"/>
              <w:rPr>
                <w:sz w:val="28"/>
                <w:szCs w:val="28"/>
              </w:rPr>
            </w:pPr>
            <w:r w:rsidRPr="00E66290">
              <w:rPr>
                <w:sz w:val="28"/>
                <w:szCs w:val="28"/>
              </w:rPr>
              <w:t>Осмотр детей, консультации  медсестры, врачей;</w:t>
            </w:r>
          </w:p>
          <w:p w:rsidR="00C9053C" w:rsidRPr="00E66290" w:rsidRDefault="00C9053C" w:rsidP="00EB2097">
            <w:pPr>
              <w:numPr>
                <w:ilvl w:val="0"/>
                <w:numId w:val="2"/>
              </w:numPr>
              <w:ind w:left="349" w:hanging="283"/>
              <w:jc w:val="both"/>
              <w:rPr>
                <w:sz w:val="28"/>
                <w:szCs w:val="28"/>
              </w:rPr>
            </w:pPr>
            <w:r w:rsidRPr="00E66290">
              <w:rPr>
                <w:sz w:val="28"/>
                <w:szCs w:val="28"/>
              </w:rPr>
              <w:t>Консультативно-просветительская  работа с родителями и сотрудниками ДОУ</w:t>
            </w:r>
          </w:p>
        </w:tc>
        <w:tc>
          <w:tcPr>
            <w:tcW w:w="8631"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2"/>
              </w:numPr>
              <w:jc w:val="both"/>
              <w:rPr>
                <w:sz w:val="28"/>
                <w:szCs w:val="28"/>
              </w:rPr>
            </w:pPr>
            <w:r w:rsidRPr="00E66290">
              <w:rPr>
                <w:sz w:val="28"/>
                <w:szCs w:val="28"/>
              </w:rPr>
              <w:t>Изолятор</w:t>
            </w:r>
          </w:p>
          <w:p w:rsidR="00C9053C" w:rsidRPr="00E66290" w:rsidRDefault="00C9053C" w:rsidP="00EB2097">
            <w:pPr>
              <w:numPr>
                <w:ilvl w:val="0"/>
                <w:numId w:val="2"/>
              </w:numPr>
              <w:jc w:val="both"/>
              <w:rPr>
                <w:sz w:val="28"/>
                <w:szCs w:val="28"/>
              </w:rPr>
            </w:pPr>
            <w:r w:rsidRPr="00E66290">
              <w:rPr>
                <w:sz w:val="28"/>
                <w:szCs w:val="28"/>
              </w:rPr>
              <w:t>Процедурный  кабинет</w:t>
            </w:r>
          </w:p>
          <w:p w:rsidR="00C9053C" w:rsidRPr="00E66290" w:rsidRDefault="00C9053C" w:rsidP="00EB2097">
            <w:pPr>
              <w:numPr>
                <w:ilvl w:val="0"/>
                <w:numId w:val="2"/>
              </w:numPr>
              <w:jc w:val="both"/>
              <w:rPr>
                <w:sz w:val="28"/>
                <w:szCs w:val="28"/>
              </w:rPr>
            </w:pPr>
            <w:r w:rsidRPr="00E66290">
              <w:rPr>
                <w:sz w:val="28"/>
                <w:szCs w:val="28"/>
              </w:rPr>
              <w:t>Медицинский  кабинет</w:t>
            </w:r>
          </w:p>
          <w:p w:rsidR="00C9053C" w:rsidRPr="00E66290" w:rsidRDefault="00C9053C" w:rsidP="00EB2097">
            <w:pPr>
              <w:ind w:left="720"/>
              <w:jc w:val="both"/>
              <w:rPr>
                <w:sz w:val="28"/>
                <w:szCs w:val="28"/>
              </w:rPr>
            </w:pPr>
            <w:proofErr w:type="gramStart"/>
            <w:r w:rsidRPr="00E66290">
              <w:rPr>
                <w:sz w:val="28"/>
                <w:szCs w:val="28"/>
              </w:rPr>
              <w:t xml:space="preserve">Включают в себя: необходимый медицинский инструментарий, медицинская документация, </w:t>
            </w:r>
            <w:proofErr w:type="spellStart"/>
            <w:r w:rsidRPr="00E66290">
              <w:rPr>
                <w:sz w:val="28"/>
                <w:szCs w:val="28"/>
              </w:rPr>
              <w:t>ростометр</w:t>
            </w:r>
            <w:proofErr w:type="spellEnd"/>
            <w:r w:rsidRPr="00E66290">
              <w:rPr>
                <w:sz w:val="28"/>
                <w:szCs w:val="28"/>
              </w:rPr>
              <w:t>, медицинские весы электронные, таблица для определения остроты зрения Головина-</w:t>
            </w:r>
            <w:proofErr w:type="spellStart"/>
            <w:r w:rsidRPr="00E66290">
              <w:rPr>
                <w:sz w:val="28"/>
                <w:szCs w:val="28"/>
              </w:rPr>
              <w:t>Сивцеав</w:t>
            </w:r>
            <w:proofErr w:type="spellEnd"/>
            <w:r w:rsidRPr="00E66290">
              <w:rPr>
                <w:sz w:val="28"/>
                <w:szCs w:val="28"/>
              </w:rPr>
              <w:t>, осветитель для таблицы, холодильник, детская кушетка, бытовые ингаляторы «</w:t>
            </w:r>
            <w:proofErr w:type="spellStart"/>
            <w:r w:rsidRPr="00E66290">
              <w:rPr>
                <w:sz w:val="28"/>
                <w:szCs w:val="28"/>
              </w:rPr>
              <w:t>Небулайзер</w:t>
            </w:r>
            <w:proofErr w:type="spellEnd"/>
            <w:r w:rsidRPr="00E66290">
              <w:rPr>
                <w:sz w:val="28"/>
                <w:szCs w:val="28"/>
              </w:rPr>
              <w:t xml:space="preserve">», </w:t>
            </w:r>
            <w:r w:rsidRPr="00E66290">
              <w:rPr>
                <w:sz w:val="28"/>
                <w:szCs w:val="28"/>
              </w:rPr>
              <w:lastRenderedPageBreak/>
              <w:t xml:space="preserve">медицинский столик, </w:t>
            </w:r>
            <w:proofErr w:type="spellStart"/>
            <w:r w:rsidRPr="00E66290">
              <w:rPr>
                <w:sz w:val="28"/>
                <w:szCs w:val="28"/>
              </w:rPr>
              <w:t>мкдицинский</w:t>
            </w:r>
            <w:proofErr w:type="spellEnd"/>
            <w:r w:rsidRPr="00E66290">
              <w:rPr>
                <w:sz w:val="28"/>
                <w:szCs w:val="28"/>
              </w:rPr>
              <w:t xml:space="preserve"> шкаф, бактерицидная лампа, облучатель УФ «Луч» (4 шт.), кровати детские, хозяйственный шкаф, мойка, умывальник, унитаз.</w:t>
            </w:r>
            <w:proofErr w:type="gramEnd"/>
          </w:p>
        </w:tc>
      </w:tr>
      <w:tr w:rsidR="00C9053C" w:rsidRPr="00E66290" w:rsidTr="00E66290">
        <w:trPr>
          <w:trHeight w:val="145"/>
          <w:jc w:val="center"/>
        </w:trPr>
        <w:tc>
          <w:tcPr>
            <w:tcW w:w="2285"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jc w:val="both"/>
              <w:rPr>
                <w:sz w:val="28"/>
                <w:szCs w:val="28"/>
              </w:rPr>
            </w:pPr>
            <w:r w:rsidRPr="00E66290">
              <w:rPr>
                <w:sz w:val="28"/>
                <w:szCs w:val="28"/>
              </w:rPr>
              <w:lastRenderedPageBreak/>
              <w:t>Прогулочные участки</w:t>
            </w:r>
          </w:p>
          <w:p w:rsidR="00C9053C" w:rsidRPr="00E66290" w:rsidRDefault="00C9053C" w:rsidP="00EB2097">
            <w:pPr>
              <w:jc w:val="both"/>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2"/>
              </w:numPr>
              <w:ind w:left="349" w:hanging="283"/>
              <w:jc w:val="both"/>
              <w:rPr>
                <w:sz w:val="28"/>
                <w:szCs w:val="28"/>
              </w:rPr>
            </w:pPr>
            <w:r w:rsidRPr="00E66290">
              <w:rPr>
                <w:sz w:val="28"/>
                <w:szCs w:val="28"/>
              </w:rPr>
              <w:t>Прогулки, наблюдения;</w:t>
            </w:r>
          </w:p>
          <w:p w:rsidR="00C9053C" w:rsidRPr="00E66290" w:rsidRDefault="00C9053C" w:rsidP="00EB2097">
            <w:pPr>
              <w:numPr>
                <w:ilvl w:val="0"/>
                <w:numId w:val="2"/>
              </w:numPr>
              <w:ind w:left="349" w:hanging="283"/>
              <w:jc w:val="both"/>
              <w:rPr>
                <w:sz w:val="28"/>
                <w:szCs w:val="28"/>
              </w:rPr>
            </w:pPr>
            <w:r w:rsidRPr="00E66290">
              <w:rPr>
                <w:sz w:val="28"/>
                <w:szCs w:val="28"/>
              </w:rPr>
              <w:t>Игровая  деятельность;</w:t>
            </w:r>
          </w:p>
          <w:p w:rsidR="00C9053C" w:rsidRPr="00E66290" w:rsidRDefault="00C9053C" w:rsidP="00EB2097">
            <w:pPr>
              <w:numPr>
                <w:ilvl w:val="0"/>
                <w:numId w:val="2"/>
              </w:numPr>
              <w:ind w:left="349" w:hanging="283"/>
              <w:jc w:val="both"/>
              <w:rPr>
                <w:sz w:val="28"/>
                <w:szCs w:val="28"/>
              </w:rPr>
            </w:pPr>
            <w:r w:rsidRPr="00E66290">
              <w:rPr>
                <w:sz w:val="28"/>
                <w:szCs w:val="28"/>
              </w:rPr>
              <w:t xml:space="preserve">Самостоятельная двигательная деятельность </w:t>
            </w:r>
          </w:p>
          <w:p w:rsidR="00C9053C" w:rsidRPr="00E66290" w:rsidRDefault="00C9053C" w:rsidP="00EB2097">
            <w:pPr>
              <w:numPr>
                <w:ilvl w:val="0"/>
                <w:numId w:val="2"/>
              </w:numPr>
              <w:ind w:left="349" w:hanging="283"/>
              <w:jc w:val="both"/>
              <w:rPr>
                <w:sz w:val="28"/>
                <w:szCs w:val="28"/>
              </w:rPr>
            </w:pPr>
            <w:r w:rsidRPr="00E66290">
              <w:rPr>
                <w:sz w:val="28"/>
                <w:szCs w:val="28"/>
              </w:rPr>
              <w:t>Трудовая  деятельность.</w:t>
            </w:r>
          </w:p>
        </w:tc>
        <w:tc>
          <w:tcPr>
            <w:tcW w:w="8631"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2"/>
              </w:numPr>
              <w:jc w:val="both"/>
              <w:rPr>
                <w:sz w:val="28"/>
                <w:szCs w:val="28"/>
              </w:rPr>
            </w:pPr>
            <w:r w:rsidRPr="00E66290">
              <w:rPr>
                <w:sz w:val="28"/>
                <w:szCs w:val="28"/>
              </w:rPr>
              <w:t>Прогулочные площадки для детей всех  возрастных групп (6)</w:t>
            </w:r>
          </w:p>
          <w:p w:rsidR="00C9053C" w:rsidRPr="00E66290" w:rsidRDefault="00C9053C" w:rsidP="00EB2097">
            <w:pPr>
              <w:numPr>
                <w:ilvl w:val="0"/>
                <w:numId w:val="2"/>
              </w:numPr>
              <w:jc w:val="both"/>
              <w:rPr>
                <w:sz w:val="28"/>
                <w:szCs w:val="28"/>
              </w:rPr>
            </w:pPr>
            <w:r w:rsidRPr="00E66290">
              <w:rPr>
                <w:sz w:val="28"/>
                <w:szCs w:val="28"/>
              </w:rPr>
              <w:t>Игровое, функциональное, и спортивное  оборудование.</w:t>
            </w:r>
          </w:p>
          <w:p w:rsidR="00C9053C" w:rsidRPr="00E66290" w:rsidRDefault="00C9053C" w:rsidP="00EB2097">
            <w:pPr>
              <w:numPr>
                <w:ilvl w:val="0"/>
                <w:numId w:val="2"/>
              </w:numPr>
              <w:jc w:val="both"/>
              <w:rPr>
                <w:sz w:val="28"/>
                <w:szCs w:val="28"/>
              </w:rPr>
            </w:pPr>
            <w:r w:rsidRPr="00E66290">
              <w:rPr>
                <w:sz w:val="28"/>
                <w:szCs w:val="28"/>
              </w:rPr>
              <w:t>Физкультурная площадка.</w:t>
            </w:r>
          </w:p>
          <w:p w:rsidR="00C9053C" w:rsidRPr="00E66290" w:rsidRDefault="00C9053C" w:rsidP="00EB2097">
            <w:pPr>
              <w:numPr>
                <w:ilvl w:val="0"/>
                <w:numId w:val="2"/>
              </w:numPr>
              <w:jc w:val="both"/>
              <w:rPr>
                <w:sz w:val="28"/>
                <w:szCs w:val="28"/>
              </w:rPr>
            </w:pPr>
            <w:r w:rsidRPr="00E66290">
              <w:rPr>
                <w:sz w:val="28"/>
                <w:szCs w:val="28"/>
              </w:rPr>
              <w:t>Огород, цветники.</w:t>
            </w:r>
          </w:p>
          <w:p w:rsidR="00C9053C" w:rsidRPr="00E66290" w:rsidRDefault="00C9053C" w:rsidP="00EB2097">
            <w:pPr>
              <w:numPr>
                <w:ilvl w:val="0"/>
                <w:numId w:val="2"/>
              </w:numPr>
              <w:jc w:val="both"/>
              <w:rPr>
                <w:sz w:val="28"/>
                <w:szCs w:val="28"/>
              </w:rPr>
            </w:pPr>
            <w:r w:rsidRPr="00E66290">
              <w:rPr>
                <w:sz w:val="28"/>
                <w:szCs w:val="28"/>
              </w:rPr>
              <w:t>Веранды (6)</w:t>
            </w:r>
          </w:p>
          <w:p w:rsidR="00C9053C" w:rsidRPr="00E66290" w:rsidRDefault="00C9053C" w:rsidP="00EB2097">
            <w:pPr>
              <w:numPr>
                <w:ilvl w:val="0"/>
                <w:numId w:val="2"/>
              </w:numPr>
              <w:jc w:val="both"/>
              <w:rPr>
                <w:sz w:val="28"/>
                <w:szCs w:val="28"/>
              </w:rPr>
            </w:pPr>
            <w:r w:rsidRPr="00E66290">
              <w:rPr>
                <w:sz w:val="28"/>
                <w:szCs w:val="28"/>
              </w:rPr>
              <w:t>Песочницы</w:t>
            </w:r>
          </w:p>
        </w:tc>
      </w:tr>
      <w:tr w:rsidR="00C9053C" w:rsidRPr="00E66290" w:rsidTr="00E66290">
        <w:trPr>
          <w:trHeight w:val="145"/>
          <w:jc w:val="center"/>
        </w:trPr>
        <w:tc>
          <w:tcPr>
            <w:tcW w:w="2285"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jc w:val="both"/>
              <w:rPr>
                <w:sz w:val="28"/>
                <w:szCs w:val="28"/>
              </w:rPr>
            </w:pPr>
            <w:r w:rsidRPr="00E66290">
              <w:rPr>
                <w:sz w:val="28"/>
                <w:szCs w:val="28"/>
              </w:rPr>
              <w:t>Физкультурная площадка</w:t>
            </w:r>
          </w:p>
        </w:tc>
        <w:tc>
          <w:tcPr>
            <w:tcW w:w="3969"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3"/>
              </w:numPr>
              <w:ind w:left="349" w:hanging="283"/>
              <w:jc w:val="both"/>
              <w:rPr>
                <w:sz w:val="28"/>
                <w:szCs w:val="28"/>
              </w:rPr>
            </w:pPr>
            <w:r w:rsidRPr="00E66290">
              <w:rPr>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8631"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ind w:left="720"/>
              <w:jc w:val="both"/>
              <w:rPr>
                <w:sz w:val="28"/>
                <w:szCs w:val="28"/>
              </w:rPr>
            </w:pPr>
            <w:r w:rsidRPr="00E66290">
              <w:rPr>
                <w:sz w:val="28"/>
                <w:szCs w:val="28"/>
              </w:rPr>
              <w:t>Спортивная площадка имеет песочное покрытие. Включает в себя:</w:t>
            </w:r>
          </w:p>
          <w:p w:rsidR="00C9053C" w:rsidRPr="00E66290" w:rsidRDefault="00C9053C" w:rsidP="00EB2097">
            <w:pPr>
              <w:numPr>
                <w:ilvl w:val="0"/>
                <w:numId w:val="2"/>
              </w:numPr>
              <w:jc w:val="both"/>
              <w:rPr>
                <w:sz w:val="28"/>
                <w:szCs w:val="28"/>
              </w:rPr>
            </w:pPr>
            <w:r w:rsidRPr="00E66290">
              <w:rPr>
                <w:sz w:val="28"/>
                <w:szCs w:val="28"/>
              </w:rPr>
              <w:t>Спортивное оборудование</w:t>
            </w:r>
          </w:p>
          <w:p w:rsidR="00C9053C" w:rsidRPr="00E66290" w:rsidRDefault="00C9053C" w:rsidP="00EB2097">
            <w:pPr>
              <w:numPr>
                <w:ilvl w:val="0"/>
                <w:numId w:val="2"/>
              </w:numPr>
              <w:jc w:val="both"/>
              <w:rPr>
                <w:sz w:val="28"/>
                <w:szCs w:val="28"/>
              </w:rPr>
            </w:pPr>
            <w:r w:rsidRPr="00E66290">
              <w:rPr>
                <w:sz w:val="28"/>
                <w:szCs w:val="28"/>
              </w:rPr>
              <w:t>Оборудование для спортивных игр (шведские стенки, турники) и т.д.</w:t>
            </w:r>
          </w:p>
        </w:tc>
      </w:tr>
      <w:tr w:rsidR="00C9053C" w:rsidRPr="00E66290" w:rsidTr="00E66290">
        <w:trPr>
          <w:trHeight w:val="145"/>
          <w:jc w:val="center"/>
        </w:trPr>
        <w:tc>
          <w:tcPr>
            <w:tcW w:w="2285"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jc w:val="both"/>
              <w:rPr>
                <w:sz w:val="28"/>
                <w:szCs w:val="28"/>
              </w:rPr>
            </w:pPr>
            <w:r w:rsidRPr="00E66290">
              <w:rPr>
                <w:sz w:val="28"/>
                <w:szCs w:val="28"/>
              </w:rPr>
              <w:t>Методический кабинет</w:t>
            </w:r>
          </w:p>
          <w:p w:rsidR="00C9053C" w:rsidRPr="00E66290" w:rsidRDefault="00C9053C" w:rsidP="00EB2097">
            <w:pPr>
              <w:jc w:val="both"/>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053C" w:rsidRPr="00E66290" w:rsidRDefault="00C9053C" w:rsidP="00EB2097">
            <w:pPr>
              <w:numPr>
                <w:ilvl w:val="0"/>
                <w:numId w:val="3"/>
              </w:numPr>
              <w:ind w:left="415" w:hanging="284"/>
              <w:jc w:val="both"/>
              <w:rPr>
                <w:sz w:val="28"/>
                <w:szCs w:val="28"/>
              </w:rPr>
            </w:pPr>
            <w:r w:rsidRPr="00E66290">
              <w:rPr>
                <w:sz w:val="28"/>
                <w:szCs w:val="28"/>
              </w:rPr>
              <w:t>Осуществление методической помощи педагогам</w:t>
            </w:r>
          </w:p>
          <w:p w:rsidR="00C9053C" w:rsidRPr="00E66290" w:rsidRDefault="00C9053C" w:rsidP="00EB2097">
            <w:pPr>
              <w:numPr>
                <w:ilvl w:val="0"/>
                <w:numId w:val="3"/>
              </w:numPr>
              <w:ind w:left="415" w:hanging="284"/>
              <w:jc w:val="both"/>
              <w:rPr>
                <w:sz w:val="28"/>
                <w:szCs w:val="28"/>
              </w:rPr>
            </w:pPr>
            <w:r w:rsidRPr="00E66290">
              <w:rPr>
                <w:sz w:val="28"/>
                <w:szCs w:val="28"/>
              </w:rPr>
              <w:t>Организация консультаций, семинаров, педагогических советов</w:t>
            </w:r>
          </w:p>
        </w:tc>
        <w:tc>
          <w:tcPr>
            <w:tcW w:w="8631" w:type="dxa"/>
            <w:tcBorders>
              <w:top w:val="single" w:sz="4" w:space="0" w:color="auto"/>
              <w:left w:val="single" w:sz="4" w:space="0" w:color="auto"/>
              <w:bottom w:val="single" w:sz="4" w:space="0" w:color="auto"/>
              <w:right w:val="single" w:sz="4" w:space="0" w:color="auto"/>
            </w:tcBorders>
          </w:tcPr>
          <w:p w:rsidR="00C9053C" w:rsidRPr="00E66290" w:rsidRDefault="00C9053C" w:rsidP="00EB2097">
            <w:pPr>
              <w:numPr>
                <w:ilvl w:val="0"/>
                <w:numId w:val="3"/>
              </w:numPr>
              <w:ind w:left="356" w:hanging="283"/>
              <w:jc w:val="both"/>
              <w:rPr>
                <w:sz w:val="28"/>
                <w:szCs w:val="28"/>
              </w:rPr>
            </w:pPr>
            <w:r w:rsidRPr="00E66290">
              <w:rPr>
                <w:sz w:val="28"/>
                <w:szCs w:val="28"/>
              </w:rPr>
              <w:t>Программно-методическое обеспечение</w:t>
            </w:r>
          </w:p>
          <w:p w:rsidR="00C9053C" w:rsidRPr="00E66290" w:rsidRDefault="00C9053C" w:rsidP="00EB2097">
            <w:pPr>
              <w:numPr>
                <w:ilvl w:val="0"/>
                <w:numId w:val="3"/>
              </w:numPr>
              <w:ind w:left="356" w:hanging="283"/>
              <w:jc w:val="both"/>
              <w:rPr>
                <w:sz w:val="28"/>
                <w:szCs w:val="28"/>
              </w:rPr>
            </w:pPr>
            <w:r w:rsidRPr="00E66290">
              <w:rPr>
                <w:sz w:val="28"/>
                <w:szCs w:val="28"/>
              </w:rPr>
              <w:t>Библиотека педагогической и методической литературы</w:t>
            </w:r>
          </w:p>
          <w:p w:rsidR="00C9053C" w:rsidRPr="00E66290" w:rsidRDefault="00C9053C" w:rsidP="00EB2097">
            <w:pPr>
              <w:numPr>
                <w:ilvl w:val="0"/>
                <w:numId w:val="3"/>
              </w:numPr>
              <w:ind w:left="356" w:hanging="283"/>
              <w:jc w:val="both"/>
              <w:rPr>
                <w:sz w:val="28"/>
                <w:szCs w:val="28"/>
              </w:rPr>
            </w:pPr>
            <w:r w:rsidRPr="00E66290">
              <w:rPr>
                <w:sz w:val="28"/>
                <w:szCs w:val="28"/>
              </w:rPr>
              <w:t>Библиотека периодических изданий</w:t>
            </w:r>
          </w:p>
          <w:p w:rsidR="00C9053C" w:rsidRPr="00E66290" w:rsidRDefault="00C9053C" w:rsidP="00EB2097">
            <w:pPr>
              <w:numPr>
                <w:ilvl w:val="0"/>
                <w:numId w:val="3"/>
              </w:numPr>
              <w:ind w:left="356" w:hanging="283"/>
              <w:jc w:val="both"/>
              <w:rPr>
                <w:sz w:val="28"/>
                <w:szCs w:val="28"/>
              </w:rPr>
            </w:pPr>
            <w:r w:rsidRPr="00E66290">
              <w:rPr>
                <w:sz w:val="28"/>
                <w:szCs w:val="28"/>
              </w:rPr>
              <w:t>Пособия для занятий</w:t>
            </w:r>
          </w:p>
          <w:p w:rsidR="00C9053C" w:rsidRPr="00E66290" w:rsidRDefault="00C9053C" w:rsidP="00EB2097">
            <w:pPr>
              <w:numPr>
                <w:ilvl w:val="0"/>
                <w:numId w:val="3"/>
              </w:numPr>
              <w:ind w:left="356" w:hanging="283"/>
              <w:jc w:val="both"/>
              <w:rPr>
                <w:sz w:val="28"/>
                <w:szCs w:val="28"/>
              </w:rPr>
            </w:pPr>
            <w:r w:rsidRPr="00E66290">
              <w:rPr>
                <w:sz w:val="28"/>
                <w:szCs w:val="28"/>
              </w:rPr>
              <w:t>Методические наработки педагогов (материалы консультаций, семинаров, семинаров – практикумов и т.д.)</w:t>
            </w:r>
          </w:p>
          <w:p w:rsidR="00C9053C" w:rsidRPr="00E66290" w:rsidRDefault="00C9053C" w:rsidP="00EB2097">
            <w:pPr>
              <w:numPr>
                <w:ilvl w:val="0"/>
                <w:numId w:val="3"/>
              </w:numPr>
              <w:ind w:left="356" w:hanging="283"/>
              <w:jc w:val="both"/>
              <w:rPr>
                <w:sz w:val="28"/>
                <w:szCs w:val="28"/>
              </w:rPr>
            </w:pPr>
            <w:r w:rsidRPr="00E66290">
              <w:rPr>
                <w:sz w:val="28"/>
                <w:szCs w:val="28"/>
              </w:rPr>
              <w:t>Демонстрационный, раздаточный материал для занятий с детьми</w:t>
            </w:r>
          </w:p>
          <w:p w:rsidR="00C9053C" w:rsidRPr="00E66290" w:rsidRDefault="00C9053C" w:rsidP="00EB2097">
            <w:pPr>
              <w:numPr>
                <w:ilvl w:val="0"/>
                <w:numId w:val="3"/>
              </w:numPr>
              <w:ind w:left="356" w:hanging="283"/>
              <w:jc w:val="both"/>
              <w:rPr>
                <w:sz w:val="28"/>
                <w:szCs w:val="28"/>
              </w:rPr>
            </w:pPr>
            <w:r w:rsidRPr="00E66290">
              <w:rPr>
                <w:sz w:val="28"/>
                <w:szCs w:val="28"/>
              </w:rPr>
              <w:t>Иллюстративный материал</w:t>
            </w:r>
          </w:p>
          <w:p w:rsidR="00C9053C" w:rsidRPr="00E66290" w:rsidRDefault="00C9053C" w:rsidP="00EB2097">
            <w:pPr>
              <w:numPr>
                <w:ilvl w:val="0"/>
                <w:numId w:val="3"/>
              </w:numPr>
              <w:ind w:left="356" w:hanging="283"/>
              <w:jc w:val="both"/>
              <w:rPr>
                <w:sz w:val="28"/>
                <w:szCs w:val="28"/>
              </w:rPr>
            </w:pPr>
            <w:r w:rsidRPr="00E66290">
              <w:rPr>
                <w:sz w:val="28"/>
                <w:szCs w:val="28"/>
              </w:rPr>
              <w:t xml:space="preserve">Изделия народных промыслов: Дымково, Городец, Гжель, Хохлома, </w:t>
            </w:r>
            <w:proofErr w:type="spellStart"/>
            <w:r w:rsidRPr="00E66290">
              <w:rPr>
                <w:sz w:val="28"/>
                <w:szCs w:val="28"/>
              </w:rPr>
              <w:t>Жостово</w:t>
            </w:r>
            <w:proofErr w:type="spellEnd"/>
            <w:r w:rsidRPr="00E66290">
              <w:rPr>
                <w:sz w:val="28"/>
                <w:szCs w:val="28"/>
              </w:rPr>
              <w:t>, матрешки и т.д.</w:t>
            </w:r>
          </w:p>
          <w:p w:rsidR="00C9053C" w:rsidRPr="00E66290" w:rsidRDefault="00C9053C" w:rsidP="00EB2097">
            <w:pPr>
              <w:numPr>
                <w:ilvl w:val="0"/>
                <w:numId w:val="3"/>
              </w:numPr>
              <w:ind w:left="356" w:hanging="283"/>
              <w:jc w:val="both"/>
              <w:rPr>
                <w:sz w:val="28"/>
                <w:szCs w:val="28"/>
              </w:rPr>
            </w:pPr>
            <w:r w:rsidRPr="00E66290">
              <w:rPr>
                <w:sz w:val="28"/>
                <w:szCs w:val="28"/>
              </w:rPr>
              <w:t>Скульптуры малых форм (глина, дерево)</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Игрушки, муляжи</w:t>
            </w:r>
          </w:p>
          <w:p w:rsidR="00C9053C" w:rsidRPr="00E66290" w:rsidRDefault="00C9053C" w:rsidP="00EB2097">
            <w:pPr>
              <w:numPr>
                <w:ilvl w:val="0"/>
                <w:numId w:val="3"/>
              </w:numPr>
              <w:autoSpaceDE w:val="0"/>
              <w:autoSpaceDN w:val="0"/>
              <w:adjustRightInd w:val="0"/>
              <w:ind w:left="356" w:hanging="283"/>
              <w:jc w:val="both"/>
              <w:rPr>
                <w:sz w:val="28"/>
                <w:szCs w:val="28"/>
              </w:rPr>
            </w:pPr>
            <w:proofErr w:type="spellStart"/>
            <w:r w:rsidRPr="00E66290">
              <w:rPr>
                <w:sz w:val="28"/>
                <w:szCs w:val="28"/>
              </w:rPr>
              <w:lastRenderedPageBreak/>
              <w:t>Лего</w:t>
            </w:r>
            <w:proofErr w:type="spellEnd"/>
            <w:r w:rsidRPr="00E66290">
              <w:rPr>
                <w:sz w:val="28"/>
                <w:szCs w:val="28"/>
              </w:rPr>
              <w:t xml:space="preserve"> конструктор: «Наборы с трубками», «Кафе+», «Первые конструкции», «Первые </w:t>
            </w:r>
            <w:proofErr w:type="spellStart"/>
            <w:r w:rsidRPr="00E66290">
              <w:rPr>
                <w:sz w:val="28"/>
                <w:szCs w:val="28"/>
              </w:rPr>
              <w:t>механизмы»</w:t>
            </w:r>
            <w:proofErr w:type="gramStart"/>
            <w:r w:rsidRPr="00E66290">
              <w:rPr>
                <w:sz w:val="28"/>
                <w:szCs w:val="28"/>
              </w:rPr>
              <w:t>,«</w:t>
            </w:r>
            <w:proofErr w:type="gramEnd"/>
            <w:r w:rsidRPr="00E66290">
              <w:rPr>
                <w:sz w:val="28"/>
                <w:szCs w:val="28"/>
              </w:rPr>
              <w:t>Учись</w:t>
            </w:r>
            <w:proofErr w:type="spellEnd"/>
            <w:r w:rsidRPr="00E66290">
              <w:rPr>
                <w:sz w:val="28"/>
                <w:szCs w:val="28"/>
              </w:rPr>
              <w:t xml:space="preserve"> учиться»,                                                                                                                                                                                                                                                                                                                                                                                                                                                                                                                                                                                                                                                                                                                                                                                                                                                                                                                                                                                                                    «Строительные машины», «</w:t>
            </w:r>
            <w:proofErr w:type="spellStart"/>
            <w:r w:rsidRPr="00E66290">
              <w:rPr>
                <w:sz w:val="28"/>
                <w:szCs w:val="28"/>
              </w:rPr>
              <w:t>Лего</w:t>
            </w:r>
            <w:proofErr w:type="spellEnd"/>
            <w:r w:rsidRPr="00E66290">
              <w:rPr>
                <w:sz w:val="28"/>
                <w:szCs w:val="28"/>
              </w:rPr>
              <w:t xml:space="preserve"> с животными», «Город Дупло».</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Развивающие игры: «</w:t>
            </w:r>
            <w:proofErr w:type="spellStart"/>
            <w:r w:rsidRPr="00E66290">
              <w:rPr>
                <w:sz w:val="28"/>
                <w:szCs w:val="28"/>
              </w:rPr>
              <w:t>Геоконт</w:t>
            </w:r>
            <w:proofErr w:type="spellEnd"/>
            <w:r w:rsidRPr="00E66290">
              <w:rPr>
                <w:sz w:val="28"/>
                <w:szCs w:val="28"/>
              </w:rPr>
              <w:t xml:space="preserve">» и др. </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Лупы</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Архив</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Стол (1)</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Стул  (2)</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Шкаф  (3)</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Ноутбук (1)</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Принтер (1)</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Мультимедийный проектор (1)</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Экран</w:t>
            </w:r>
          </w:p>
          <w:p w:rsidR="00C9053C" w:rsidRPr="00E66290" w:rsidRDefault="00C9053C" w:rsidP="00EB2097">
            <w:pPr>
              <w:numPr>
                <w:ilvl w:val="0"/>
                <w:numId w:val="3"/>
              </w:numPr>
              <w:autoSpaceDE w:val="0"/>
              <w:autoSpaceDN w:val="0"/>
              <w:adjustRightInd w:val="0"/>
              <w:ind w:left="356" w:hanging="283"/>
              <w:jc w:val="both"/>
              <w:rPr>
                <w:sz w:val="28"/>
                <w:szCs w:val="28"/>
              </w:rPr>
            </w:pPr>
            <w:r w:rsidRPr="00E66290">
              <w:rPr>
                <w:sz w:val="28"/>
                <w:szCs w:val="28"/>
              </w:rPr>
              <w:t>Фотоаппарат (1)</w:t>
            </w:r>
          </w:p>
          <w:p w:rsidR="00C9053C" w:rsidRPr="00E66290" w:rsidRDefault="00C9053C" w:rsidP="00EB2097">
            <w:pPr>
              <w:autoSpaceDE w:val="0"/>
              <w:autoSpaceDN w:val="0"/>
              <w:adjustRightInd w:val="0"/>
              <w:ind w:left="356"/>
              <w:jc w:val="both"/>
              <w:rPr>
                <w:sz w:val="28"/>
                <w:szCs w:val="28"/>
              </w:rPr>
            </w:pPr>
          </w:p>
        </w:tc>
      </w:tr>
    </w:tbl>
    <w:p w:rsidR="00C9053C" w:rsidRDefault="00C9053C" w:rsidP="00C9053C">
      <w:pPr>
        <w:rPr>
          <w:sz w:val="28"/>
          <w:szCs w:val="28"/>
        </w:rPr>
      </w:pPr>
    </w:p>
    <w:p w:rsidR="00F5596E" w:rsidRDefault="00F5596E" w:rsidP="00F5596E">
      <w:pPr>
        <w:pStyle w:val="Default"/>
        <w:numPr>
          <w:ilvl w:val="0"/>
          <w:numId w:val="7"/>
        </w:numPr>
        <w:rPr>
          <w:b/>
          <w:bCs/>
          <w:sz w:val="28"/>
          <w:szCs w:val="28"/>
        </w:rPr>
      </w:pPr>
      <w:r w:rsidRPr="00E66290">
        <w:rPr>
          <w:b/>
          <w:bCs/>
          <w:sz w:val="28"/>
          <w:szCs w:val="28"/>
        </w:rPr>
        <w:t>Организация предметно-пространственной развивающей среды в групповых помещениях</w:t>
      </w:r>
    </w:p>
    <w:p w:rsidR="00FD79FA" w:rsidRPr="00E66290" w:rsidRDefault="00FD79FA" w:rsidP="00F5596E">
      <w:pPr>
        <w:ind w:firstLine="360"/>
        <w:jc w:val="both"/>
        <w:rPr>
          <w:sz w:val="28"/>
          <w:szCs w:val="28"/>
        </w:rPr>
      </w:pPr>
      <w:bookmarkStart w:id="0" w:name="_GoBack"/>
      <w:bookmarkEnd w:id="0"/>
      <w:r w:rsidRPr="00E66290">
        <w:rPr>
          <w:sz w:val="28"/>
          <w:szCs w:val="28"/>
        </w:rPr>
        <w:t>Для реализации целей Программы в МКДОУ «Детский сад № 11 «Колокольчик» созданы оптимальные материально-технические условия. Развивающая среда построена с учетом развития детей в разных видах деятельности и включает в себя необходимые условия для всестороннего развития каждого ребенка.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При этом, размещение материала связано с трудностями пространственного характера: ограниченность групповых помещений, которые не должны быть перегружены предметами, давая детям возможность проявлять свободную активность. Решением, позволяющим использовать ограниченное помещение наилучшим образом, представлено принципом комплексирования и свободного зонирования.</w:t>
      </w:r>
    </w:p>
    <w:p w:rsidR="00FD79FA" w:rsidRDefault="00FD79FA" w:rsidP="00395E62">
      <w:pPr>
        <w:ind w:left="360" w:firstLine="348"/>
        <w:jc w:val="both"/>
        <w:rPr>
          <w:sz w:val="28"/>
          <w:szCs w:val="28"/>
        </w:rPr>
      </w:pPr>
      <w:r w:rsidRPr="00E66290">
        <w:rPr>
          <w:sz w:val="28"/>
          <w:szCs w:val="28"/>
        </w:rPr>
        <w:t xml:space="preserve">Пространство групп организовано в виде центров развития, позволяющих ребенку самостоятельно выбирать интересующий их игровой, </w:t>
      </w:r>
      <w:proofErr w:type="gramStart"/>
      <w:r w:rsidRPr="00E66290">
        <w:rPr>
          <w:sz w:val="28"/>
          <w:szCs w:val="28"/>
        </w:rPr>
        <w:t>развивающий материал, располагающийся в разных функциональных пространствах и оснащаются</w:t>
      </w:r>
      <w:proofErr w:type="gramEnd"/>
      <w:r w:rsidRPr="00E66290">
        <w:rPr>
          <w:sz w:val="28"/>
          <w:szCs w:val="28"/>
        </w:rPr>
        <w:t xml:space="preserve"> разнообразными материалами в соответствии с возрастом детей.</w:t>
      </w:r>
      <w:r w:rsidRPr="00E66290">
        <w:rPr>
          <w:sz w:val="28"/>
          <w:szCs w:val="28"/>
        </w:rPr>
        <w:br/>
        <w:t xml:space="preserve">          Все материалы доступны детям, при этом разграничены места хранения и использования материалов. Материалы периодически обновляются. Распределение по центрам сохраняется во всех возрастных группах, а наполнение конкретными материалами соответствует возрасту детей.</w:t>
      </w:r>
    </w:p>
    <w:p w:rsidR="00F5596E" w:rsidRPr="00E66290" w:rsidRDefault="00F5596E" w:rsidP="00395E62">
      <w:pPr>
        <w:ind w:left="360" w:firstLine="348"/>
        <w:jc w:val="both"/>
        <w:rPr>
          <w:sz w:val="28"/>
          <w:szCs w:val="28"/>
        </w:rPr>
      </w:pPr>
    </w:p>
    <w:p w:rsidR="00FD79FA" w:rsidRPr="00E66290" w:rsidRDefault="00395E62" w:rsidP="00395E62">
      <w:pPr>
        <w:ind w:left="360"/>
        <w:jc w:val="center"/>
        <w:rPr>
          <w:sz w:val="28"/>
          <w:szCs w:val="28"/>
        </w:rPr>
      </w:pPr>
      <w:r w:rsidRPr="00E66290">
        <w:rPr>
          <w:b/>
          <w:sz w:val="28"/>
          <w:szCs w:val="28"/>
        </w:rPr>
        <w:t>1.</w:t>
      </w:r>
      <w:r w:rsidR="00FD79FA" w:rsidRPr="00E66290">
        <w:rPr>
          <w:b/>
          <w:sz w:val="28"/>
          <w:szCs w:val="28"/>
        </w:rPr>
        <w:t>Образовательная область: «Познавательное развитие»</w:t>
      </w:r>
    </w:p>
    <w:p w:rsidR="00FD79FA" w:rsidRPr="00E66290" w:rsidRDefault="00FD79FA" w:rsidP="00395E62">
      <w:pPr>
        <w:ind w:left="360" w:firstLine="348"/>
        <w:jc w:val="both"/>
        <w:rPr>
          <w:sz w:val="28"/>
          <w:szCs w:val="28"/>
        </w:rPr>
      </w:pPr>
      <w:r w:rsidRPr="00E66290">
        <w:rPr>
          <w:sz w:val="28"/>
          <w:szCs w:val="28"/>
        </w:rPr>
        <w:lastRenderedPageBreak/>
        <w:t xml:space="preserve"> Наименование центра: </w:t>
      </w:r>
      <w:r w:rsidRPr="00E66290">
        <w:rPr>
          <w:b/>
          <w:sz w:val="28"/>
          <w:szCs w:val="28"/>
        </w:rPr>
        <w:t>Центр познавательно-исследовательской деятельности</w:t>
      </w:r>
      <w:r w:rsidRPr="00E66290">
        <w:rPr>
          <w:sz w:val="28"/>
          <w:szCs w:val="28"/>
        </w:rPr>
        <w:t>. Оснащение: Дидактические игры по познавательному развитию. Материалы и оборудование для детского экспериментирования с водой, песком, глиной. Природный материал: шишки, косточки, ракушки, семена клёна. Модели, схемы, макеты. Дидактические игры по речевому развитию (по звукопроизношению, лексике и др.). Иллюстрации к скороговоркам, поговоркам, пословицам, загадкам, стихотворениям. Картинки-путаницы, картинк</w:t>
      </w:r>
      <w:proofErr w:type="gramStart"/>
      <w:r w:rsidRPr="00E66290">
        <w:rPr>
          <w:sz w:val="28"/>
          <w:szCs w:val="28"/>
        </w:rPr>
        <w:t>и-</w:t>
      </w:r>
      <w:proofErr w:type="gramEnd"/>
      <w:r w:rsidRPr="00E66290">
        <w:rPr>
          <w:sz w:val="28"/>
          <w:szCs w:val="28"/>
        </w:rPr>
        <w:t xml:space="preserve"> загадки. Пиктограммы. Наборы разрезных картинок на 4-8 частей. Художественная и познавательна литература. Дидактические игры по познавательному развитию. Картинк</w:t>
      </w:r>
      <w:proofErr w:type="gramStart"/>
      <w:r w:rsidRPr="00E66290">
        <w:rPr>
          <w:sz w:val="28"/>
          <w:szCs w:val="28"/>
        </w:rPr>
        <w:t>и-</w:t>
      </w:r>
      <w:proofErr w:type="gramEnd"/>
      <w:r w:rsidRPr="00E66290">
        <w:rPr>
          <w:sz w:val="28"/>
          <w:szCs w:val="28"/>
        </w:rPr>
        <w:t xml:space="preserve"> путаницы, картинки-загадки, картинки-перевертыши. Копилка («Подарки осени, весны, зимы, лета»). Настольно-печатные, дидактические игры природоведческого содержания. Природный материал. Календарь наблюдений за состоянием погоды, за растениями, животными. Литература природоведческого содержания (по изучаемой и изученной теме). Книги и иллюстрации </w:t>
      </w:r>
      <w:proofErr w:type="spellStart"/>
      <w:r w:rsidRPr="00E66290">
        <w:rPr>
          <w:sz w:val="28"/>
          <w:szCs w:val="28"/>
        </w:rPr>
        <w:t>осезонных</w:t>
      </w:r>
      <w:proofErr w:type="spellEnd"/>
      <w:r w:rsidRPr="00E66290">
        <w:rPr>
          <w:sz w:val="28"/>
          <w:szCs w:val="28"/>
        </w:rPr>
        <w:t xml:space="preserve"> изменений природы, иллюстрации с животными (дикие и домашние, их детеныши). Сказки, </w:t>
      </w:r>
      <w:proofErr w:type="spellStart"/>
      <w:r w:rsidRPr="00E66290">
        <w:rPr>
          <w:sz w:val="28"/>
          <w:szCs w:val="28"/>
        </w:rPr>
        <w:t>потешки</w:t>
      </w:r>
      <w:proofErr w:type="spellEnd"/>
      <w:r w:rsidRPr="00E66290">
        <w:rPr>
          <w:sz w:val="28"/>
          <w:szCs w:val="28"/>
        </w:rPr>
        <w:t xml:space="preserve">, стихи о животных, природе (Маршак, </w:t>
      </w:r>
      <w:proofErr w:type="spellStart"/>
      <w:r w:rsidRPr="00E66290">
        <w:rPr>
          <w:sz w:val="28"/>
          <w:szCs w:val="28"/>
        </w:rPr>
        <w:t>Барто</w:t>
      </w:r>
      <w:proofErr w:type="spellEnd"/>
      <w:r w:rsidRPr="00E66290">
        <w:rPr>
          <w:sz w:val="28"/>
          <w:szCs w:val="28"/>
        </w:rPr>
        <w:t xml:space="preserve"> и т.д.). Подборка литературы по сезонам, праздникам, о труде взрослых и детей. Фотоальбомы с фотографиями природы в разное время года, с семейными фотографиями детей группы в разное время года. Кассеты с записью «голосов природы» (шум ветра, шум моря, шум дождя, пение птиц, голоса животных и т.д.). Цифры на кубиках. Книги по математике о числах первого десятка. Числовой фриз. Счёты. Настольно-печатные игры математического содержания. </w:t>
      </w:r>
      <w:proofErr w:type="gramStart"/>
      <w:r w:rsidRPr="00E66290">
        <w:rPr>
          <w:sz w:val="28"/>
          <w:szCs w:val="28"/>
        </w:rPr>
        <w:t>«Домашние и дикие животные», «Транспорт», «Овощи и фрукты» и др.).</w:t>
      </w:r>
      <w:proofErr w:type="gramEnd"/>
      <w:r w:rsidRPr="00E66290">
        <w:rPr>
          <w:sz w:val="28"/>
          <w:szCs w:val="28"/>
        </w:rPr>
        <w:t xml:space="preserve"> Дидактические игрушки (пирамидки, цилиндры, формы - вкладыши, матрёшки). Звучащие игрушк</w:t>
      </w:r>
      <w:proofErr w:type="gramStart"/>
      <w:r w:rsidRPr="00E66290">
        <w:rPr>
          <w:sz w:val="28"/>
          <w:szCs w:val="28"/>
        </w:rPr>
        <w:t>и-</w:t>
      </w:r>
      <w:proofErr w:type="gramEnd"/>
      <w:r w:rsidRPr="00E66290">
        <w:rPr>
          <w:sz w:val="28"/>
          <w:szCs w:val="28"/>
        </w:rPr>
        <w:t xml:space="preserve"> заместители (маленькие пластиковые коробочки из-под фотопленки, киндер-сюрпризов и т.д. с различными наполнителями – горохом, фасолью, пшеном и пр.). Книжки </w:t>
      </w:r>
      <w:proofErr w:type="gramStart"/>
      <w:r w:rsidRPr="00E66290">
        <w:rPr>
          <w:sz w:val="28"/>
          <w:szCs w:val="28"/>
        </w:rPr>
        <w:t>–р</w:t>
      </w:r>
      <w:proofErr w:type="gramEnd"/>
      <w:r w:rsidRPr="00E66290">
        <w:rPr>
          <w:sz w:val="28"/>
          <w:szCs w:val="28"/>
        </w:rPr>
        <w:t xml:space="preserve">аскладушки «Узнай по голосу» или крупные предметные картинки с изображениями животных и птиц. Книжки-раскладушки «Что это?» или крупные предметные картинки с изображениями звучащих игрушек и предметов. Лото «Цвета» с простыми картинками и изображениями геометрических фигур, окрашенных в четыре основных цвета (красный, желтый, зеленый, синий). Рамки–вкладыши для раскладывания предметов по размеру. Игра «Раскрась картинку» (закрашивание изображения определенным цветом). Комплект геометрических фигур разных размеров, окрашенных в основные цвета. Предметы и изображения предметов различной геометрической формы, геометрические вкладыши. Объемные геометрические формы (кубы, шары разного размера и основных цветов). Трафареты-обводки (геометрические фигуры). Разнообразный счетный материал (предметные картинки, мелкие игрушки и предметы, природный материал), счетные палочки. Счетный материал (игрушки, мелкие предметы, природный материал, предметные картинки). Комплекты цифр и наборы геометрических фигур для магнитной доски и </w:t>
      </w:r>
      <w:proofErr w:type="spellStart"/>
      <w:r w:rsidRPr="00E66290">
        <w:rPr>
          <w:sz w:val="28"/>
          <w:szCs w:val="28"/>
        </w:rPr>
        <w:t>коврографа</w:t>
      </w:r>
      <w:proofErr w:type="spellEnd"/>
      <w:r w:rsidRPr="00E66290">
        <w:rPr>
          <w:sz w:val="28"/>
          <w:szCs w:val="28"/>
        </w:rPr>
        <w:t xml:space="preserve">. Логико-математические игры типа «Сложи узор», «Геометрический паровозик», «Геометрическая мозаика» «Кубики </w:t>
      </w:r>
      <w:r w:rsidRPr="00E66290">
        <w:rPr>
          <w:sz w:val="28"/>
          <w:szCs w:val="28"/>
        </w:rPr>
        <w:lastRenderedPageBreak/>
        <w:t xml:space="preserve">для всех», «Сложи квадрат», «Соты», «Крестики», «Найди пару», «Составь картинку», «Найди и </w:t>
      </w:r>
      <w:proofErr w:type="spellStart"/>
      <w:r w:rsidRPr="00E66290">
        <w:rPr>
          <w:sz w:val="28"/>
          <w:szCs w:val="28"/>
        </w:rPr>
        <w:t>назови</w:t>
      </w:r>
      <w:proofErr w:type="gramStart"/>
      <w:r w:rsidRPr="00E66290">
        <w:rPr>
          <w:sz w:val="28"/>
          <w:szCs w:val="28"/>
        </w:rPr>
        <w:t>»и</w:t>
      </w:r>
      <w:proofErr w:type="spellEnd"/>
      <w:proofErr w:type="gramEnd"/>
      <w:r w:rsidRPr="00E66290">
        <w:rPr>
          <w:sz w:val="28"/>
          <w:szCs w:val="28"/>
        </w:rPr>
        <w:t xml:space="preserve"> др. Предметные картинки с изображением разного количества предметов, игрушек, животных, разного размера, цвета и т.д. Стихи, рассказы, сказки, в которых присутствуют числа. Иллюстрации и картинки по времена года, частям суток. Книги, иллюстрации с изображением деятельности детей и взрослых в разное время суток и время года. Разрезные картинки. Картинки-задания типа «Найди отличие», «Чем похожи». Бросовый материал: чурбачки, цилиндры, кубики, брусочки. Всевозможные конструкторы: деревянный, металлический. Пластмассовые и деревянные конструкторы. Строительный материал крупный и мелкий. Мягкие модули. Всевозможные конструкторы: деревянный, пластмассовый, металлический. Мелкие игрушки. Наборы строителя разного цвета и размера (большой, маленький). Деревянный строитель с объемными геометрическими телами (цилиндры, призмы и т.д.). Строительный конструктор с блоками крупного, среднего и мелкого размера. Небольшие игрушки для обыгрывания построек. Транспорт (крупный, средний, мелкий) из различных материалов. Схемы построек и «алгоритмы» их выполнения. Иллюстрации о правилах поведения в окружающей действительности. Дидактические игры по правилам уличной, личной, пожарной безопасности. Макеты, перекрестки с разным расположением дорог, микрорайон детского сада Наборы разных видов машин, дорожных знаков. Иллюстрации по ПДД, ПБ, познавательная литература. Художественная литература о правилах поведения окружающей действительности.</w:t>
      </w:r>
    </w:p>
    <w:p w:rsidR="00933F32" w:rsidRPr="00E66290" w:rsidRDefault="00933F32" w:rsidP="00395E62">
      <w:pPr>
        <w:ind w:left="360" w:firstLine="348"/>
        <w:jc w:val="both"/>
        <w:rPr>
          <w:sz w:val="28"/>
          <w:szCs w:val="28"/>
        </w:rPr>
      </w:pPr>
    </w:p>
    <w:p w:rsidR="00FD79FA" w:rsidRPr="00E66290" w:rsidRDefault="00FD79FA" w:rsidP="00F5596E">
      <w:pPr>
        <w:pStyle w:val="a4"/>
        <w:numPr>
          <w:ilvl w:val="0"/>
          <w:numId w:val="7"/>
        </w:numPr>
        <w:jc w:val="center"/>
        <w:rPr>
          <w:rFonts w:ascii="Times New Roman" w:hAnsi="Times New Roman"/>
          <w:b/>
          <w:sz w:val="28"/>
          <w:szCs w:val="28"/>
        </w:rPr>
      </w:pPr>
      <w:r w:rsidRPr="00E66290">
        <w:rPr>
          <w:rFonts w:ascii="Times New Roman" w:hAnsi="Times New Roman"/>
          <w:b/>
          <w:sz w:val="28"/>
          <w:szCs w:val="28"/>
        </w:rPr>
        <w:t>Образовательная область: «Речевое развитие»</w:t>
      </w:r>
    </w:p>
    <w:p w:rsidR="00FD79FA" w:rsidRPr="00E66290" w:rsidRDefault="00FD79FA" w:rsidP="00395E62">
      <w:pPr>
        <w:ind w:left="360" w:firstLine="348"/>
        <w:jc w:val="both"/>
        <w:rPr>
          <w:sz w:val="28"/>
          <w:szCs w:val="28"/>
        </w:rPr>
      </w:pPr>
      <w:r w:rsidRPr="00E66290">
        <w:rPr>
          <w:sz w:val="28"/>
          <w:szCs w:val="28"/>
        </w:rPr>
        <w:t xml:space="preserve">Наименование центра: </w:t>
      </w:r>
      <w:r w:rsidRPr="00E66290">
        <w:rPr>
          <w:b/>
          <w:sz w:val="28"/>
          <w:szCs w:val="28"/>
        </w:rPr>
        <w:t>Центр художественной литературы и развитие речи.</w:t>
      </w:r>
      <w:r w:rsidRPr="00E66290">
        <w:rPr>
          <w:sz w:val="28"/>
          <w:szCs w:val="28"/>
        </w:rPr>
        <w:t xml:space="preserve"> Оснащение: Портреты писателей. Подбор художественной литературы по жанрам. </w:t>
      </w:r>
      <w:proofErr w:type="gramStart"/>
      <w:r w:rsidRPr="00E66290">
        <w:rPr>
          <w:sz w:val="28"/>
          <w:szCs w:val="28"/>
        </w:rPr>
        <w:t xml:space="preserve">Книжный уголок: книжки-малышки, сказки, песенки, </w:t>
      </w:r>
      <w:proofErr w:type="spellStart"/>
      <w:r w:rsidRPr="00E66290">
        <w:rPr>
          <w:sz w:val="28"/>
          <w:szCs w:val="28"/>
        </w:rPr>
        <w:t>потешки</w:t>
      </w:r>
      <w:proofErr w:type="spellEnd"/>
      <w:r w:rsidRPr="00E66290">
        <w:rPr>
          <w:sz w:val="28"/>
          <w:szCs w:val="28"/>
        </w:rPr>
        <w:t>, загадки, считалки; рассказы в картинках, книги писателей и поэтов.</w:t>
      </w:r>
      <w:proofErr w:type="gramEnd"/>
      <w:r w:rsidRPr="00E66290">
        <w:rPr>
          <w:sz w:val="28"/>
          <w:szCs w:val="28"/>
        </w:rPr>
        <w:t xml:space="preserve"> Портреты писателей. Подбор художественной литературы по жанрам, тематике соответствующей перспективному (тематическому) плану. Дидактические игры. Иллюстрации. Произведения художественной литературы по программе. Познавательная литература. Любимые книжки детей. Книжки-игрушки. Книжки-картинки. Отдельные картинки с изображением предметов и несложных сюжетов. Энциклопедии типа «Что такое? Кто такой?». Книжки малышки </w:t>
      </w:r>
      <w:proofErr w:type="spellStart"/>
      <w:r w:rsidRPr="00E66290">
        <w:rPr>
          <w:sz w:val="28"/>
          <w:szCs w:val="28"/>
        </w:rPr>
        <w:t>спроизведениями</w:t>
      </w:r>
      <w:proofErr w:type="spellEnd"/>
      <w:r w:rsidRPr="00E66290">
        <w:rPr>
          <w:sz w:val="28"/>
          <w:szCs w:val="28"/>
        </w:rPr>
        <w:t xml:space="preserve"> малых фольклорных форм. Книжки-раскраски по изучаемым темам. Книжки – самоделки. Аудиокассеты с записью литературных произведений по программе и любимых детьми произведений. Открытки, иллюстрации с изображениями сюжетов из любимых сказок художников. Пособия для развития мелкой моторики рук. Пособия на </w:t>
      </w:r>
      <w:proofErr w:type="spellStart"/>
      <w:r w:rsidRPr="00E66290">
        <w:rPr>
          <w:sz w:val="28"/>
          <w:szCs w:val="28"/>
        </w:rPr>
        <w:t>поддувание</w:t>
      </w:r>
      <w:proofErr w:type="spellEnd"/>
      <w:r w:rsidRPr="00E66290">
        <w:rPr>
          <w:sz w:val="28"/>
          <w:szCs w:val="28"/>
        </w:rPr>
        <w:t xml:space="preserve">. Дидактические игры по речевому развитию (по звукопроизношению, лексике, грамматическому строю; развитию связной речи). </w:t>
      </w:r>
      <w:r w:rsidRPr="00E66290">
        <w:rPr>
          <w:sz w:val="28"/>
          <w:szCs w:val="28"/>
        </w:rPr>
        <w:lastRenderedPageBreak/>
        <w:t xml:space="preserve">Подбор дидактических игр, иллюстраций о животном и растительном мире, о человеке, о предметном мире. Иллюстрации к скороговоркам, поговоркам, пословицам, загадкам, стихотворениям. Подбор книг, игр, иллюстраций о видовых и родовых понятиях, об общественных праздниках. Наличие разнообразных пособий на выработку правильной воздушной струи. Различные виды театров: настольный, </w:t>
      </w:r>
      <w:proofErr w:type="spellStart"/>
      <w:r w:rsidRPr="00E66290">
        <w:rPr>
          <w:sz w:val="28"/>
          <w:szCs w:val="28"/>
        </w:rPr>
        <w:t>фланелеграф</w:t>
      </w:r>
      <w:proofErr w:type="spellEnd"/>
      <w:r w:rsidRPr="00E66290">
        <w:rPr>
          <w:sz w:val="28"/>
          <w:szCs w:val="28"/>
        </w:rPr>
        <w:t xml:space="preserve">, театр варежек, пальчиковый театр и др. Игры типа «Чудесный мешочек», пособия для развития слухового внимания (наполнены разными крупами, орехами и т.д.). Картотека пальчиковых игр. Театр на тарелках. Игры для развития мелкой и крупной моторики. Игры для развития дыхания, артикуляционного аппарата. Массажные мячики. «Волшебный мешочек» с мелкими деревянными игрушками или пластиковыми фигурками животных. Дидактические игры «Сложи картинку» (из 4 кубиков), </w:t>
      </w:r>
      <w:proofErr w:type="spellStart"/>
      <w:r w:rsidRPr="00E66290">
        <w:rPr>
          <w:sz w:val="28"/>
          <w:szCs w:val="28"/>
        </w:rPr>
        <w:t>пазлы</w:t>
      </w:r>
      <w:proofErr w:type="spellEnd"/>
      <w:r w:rsidRPr="00E66290">
        <w:rPr>
          <w:sz w:val="28"/>
          <w:szCs w:val="28"/>
        </w:rPr>
        <w:t xml:space="preserve"> (на 10 – 15 элементов), шнуровки и вкладыши с изображением различных животных и их детенышей, предметов и игрушек разного цвета и размера. </w:t>
      </w:r>
    </w:p>
    <w:p w:rsidR="00933F32" w:rsidRPr="00E66290" w:rsidRDefault="00933F32" w:rsidP="00395E62">
      <w:pPr>
        <w:ind w:left="360" w:firstLine="348"/>
        <w:jc w:val="both"/>
        <w:rPr>
          <w:sz w:val="28"/>
          <w:szCs w:val="28"/>
        </w:rPr>
      </w:pPr>
    </w:p>
    <w:p w:rsidR="00FD79FA" w:rsidRPr="00E66290" w:rsidRDefault="00FD79FA" w:rsidP="00F5596E">
      <w:pPr>
        <w:pStyle w:val="a4"/>
        <w:numPr>
          <w:ilvl w:val="0"/>
          <w:numId w:val="7"/>
        </w:numPr>
        <w:jc w:val="center"/>
        <w:rPr>
          <w:rFonts w:ascii="Times New Roman" w:hAnsi="Times New Roman"/>
          <w:b/>
          <w:sz w:val="28"/>
          <w:szCs w:val="28"/>
        </w:rPr>
      </w:pPr>
      <w:r w:rsidRPr="00E66290">
        <w:rPr>
          <w:rFonts w:ascii="Times New Roman" w:hAnsi="Times New Roman"/>
          <w:b/>
          <w:sz w:val="28"/>
          <w:szCs w:val="28"/>
        </w:rPr>
        <w:t>Образовательная область «Физическое развитие»</w:t>
      </w:r>
    </w:p>
    <w:p w:rsidR="00FD79FA" w:rsidRPr="00E66290" w:rsidRDefault="00FD79FA" w:rsidP="00395E62">
      <w:pPr>
        <w:ind w:left="360" w:firstLine="348"/>
        <w:jc w:val="both"/>
        <w:rPr>
          <w:sz w:val="28"/>
          <w:szCs w:val="28"/>
        </w:rPr>
      </w:pPr>
      <w:r w:rsidRPr="00E66290">
        <w:rPr>
          <w:sz w:val="28"/>
          <w:szCs w:val="28"/>
        </w:rPr>
        <w:t xml:space="preserve">Наименование центра: </w:t>
      </w:r>
      <w:r w:rsidRPr="00E66290">
        <w:rPr>
          <w:b/>
          <w:sz w:val="28"/>
          <w:szCs w:val="28"/>
        </w:rPr>
        <w:t>Центр двигательной активности</w:t>
      </w:r>
      <w:r w:rsidRPr="00E66290">
        <w:rPr>
          <w:sz w:val="28"/>
          <w:szCs w:val="28"/>
        </w:rPr>
        <w:t xml:space="preserve">. Оснащение: Иллюстрации, картинки по гигиене. Сборники с </w:t>
      </w:r>
      <w:proofErr w:type="spellStart"/>
      <w:r w:rsidRPr="00E66290">
        <w:rPr>
          <w:sz w:val="28"/>
          <w:szCs w:val="28"/>
        </w:rPr>
        <w:t>потешками</w:t>
      </w:r>
      <w:proofErr w:type="spellEnd"/>
      <w:r w:rsidRPr="00E66290">
        <w:rPr>
          <w:sz w:val="28"/>
          <w:szCs w:val="28"/>
        </w:rPr>
        <w:t>, стихами о культурно – гигиенических навыках. Настольно-печатные игры типа лото с картинками, изображающими предметы для содержания тела в чистоте. Аудио – сборники с музыкальными сказками, стихами на тему «Мои помощники». Плакаты с алгоритмами «Что мы делаем в разное время дня» (режимные моменты, культурно – гигиенические навыки, одевание). Мягкие модули. Спортивный инвентарь: мячи, скакалки, султанчики, кегли, обручи и др. Предметное оснащение для самостоятельной двигательной деятельности. Для релаксации детей – многофункциональные мягкие модули. Для укрепления здоровья детей – корригирующие дорожки для профилактики плоскостопия. Кубики маленькие и средние.</w:t>
      </w:r>
      <w:r w:rsidR="00F5596E">
        <w:rPr>
          <w:sz w:val="28"/>
          <w:szCs w:val="28"/>
        </w:rPr>
        <w:t xml:space="preserve"> </w:t>
      </w:r>
      <w:r w:rsidRPr="00E66290">
        <w:rPr>
          <w:sz w:val="28"/>
          <w:szCs w:val="28"/>
        </w:rPr>
        <w:t xml:space="preserve">Короткие скакалки. Мячи всех размеров. Вожжи. Обручи. Вертушки. Модульные конструкции для </w:t>
      </w:r>
      <w:proofErr w:type="spellStart"/>
      <w:r w:rsidRPr="00E66290">
        <w:rPr>
          <w:sz w:val="28"/>
          <w:szCs w:val="28"/>
        </w:rPr>
        <w:t>подлезания</w:t>
      </w:r>
      <w:proofErr w:type="spellEnd"/>
      <w:r w:rsidRPr="00E66290">
        <w:rPr>
          <w:sz w:val="28"/>
          <w:szCs w:val="28"/>
        </w:rPr>
        <w:t xml:space="preserve">, </w:t>
      </w:r>
      <w:proofErr w:type="spellStart"/>
      <w:r w:rsidRPr="00E66290">
        <w:rPr>
          <w:sz w:val="28"/>
          <w:szCs w:val="28"/>
        </w:rPr>
        <w:t>перелезания</w:t>
      </w:r>
      <w:proofErr w:type="spellEnd"/>
      <w:r w:rsidRPr="00E66290">
        <w:rPr>
          <w:sz w:val="28"/>
          <w:szCs w:val="28"/>
        </w:rPr>
        <w:t xml:space="preserve">, </w:t>
      </w:r>
      <w:proofErr w:type="spellStart"/>
      <w:r w:rsidRPr="00E66290">
        <w:rPr>
          <w:sz w:val="28"/>
          <w:szCs w:val="28"/>
        </w:rPr>
        <w:t>пролезания</w:t>
      </w:r>
      <w:proofErr w:type="spellEnd"/>
      <w:r w:rsidRPr="00E66290">
        <w:rPr>
          <w:sz w:val="28"/>
          <w:szCs w:val="28"/>
        </w:rPr>
        <w:t xml:space="preserve">. Атрибуты для подвижных игр (шапочки, маски). Ленты, флажки (основных цветов). Массажные коврики и ребристые дорожки. </w:t>
      </w:r>
      <w:proofErr w:type="spellStart"/>
      <w:r w:rsidRPr="00E66290">
        <w:rPr>
          <w:sz w:val="28"/>
          <w:szCs w:val="28"/>
        </w:rPr>
        <w:t>Кольцеброс</w:t>
      </w:r>
      <w:proofErr w:type="spellEnd"/>
      <w:r w:rsidRPr="00E66290">
        <w:rPr>
          <w:sz w:val="28"/>
          <w:szCs w:val="28"/>
        </w:rPr>
        <w:t xml:space="preserve">. Гимнастические палки. Ленты разных цветов на кольцах. Кегли. Флажки разных цветов. Мишени на </w:t>
      </w:r>
      <w:proofErr w:type="spellStart"/>
      <w:r w:rsidRPr="00E66290">
        <w:rPr>
          <w:sz w:val="28"/>
          <w:szCs w:val="28"/>
        </w:rPr>
        <w:t>ковролиновой</w:t>
      </w:r>
      <w:proofErr w:type="spellEnd"/>
      <w:r w:rsidRPr="00E66290">
        <w:rPr>
          <w:sz w:val="28"/>
          <w:szCs w:val="28"/>
        </w:rPr>
        <w:t xml:space="preserve"> основе с</w:t>
      </w:r>
      <w:r w:rsidR="00267C89">
        <w:rPr>
          <w:sz w:val="28"/>
          <w:szCs w:val="28"/>
        </w:rPr>
        <w:t xml:space="preserve"> набором мячиков на «липучке» («</w:t>
      </w:r>
      <w:proofErr w:type="spellStart"/>
      <w:r w:rsidR="00267C89">
        <w:rPr>
          <w:sz w:val="28"/>
          <w:szCs w:val="28"/>
        </w:rPr>
        <w:t>Д</w:t>
      </w:r>
      <w:r w:rsidRPr="00E66290">
        <w:rPr>
          <w:sz w:val="28"/>
          <w:szCs w:val="28"/>
        </w:rPr>
        <w:t>артс</w:t>
      </w:r>
      <w:proofErr w:type="spellEnd"/>
      <w:r w:rsidR="00267C89">
        <w:rPr>
          <w:sz w:val="28"/>
          <w:szCs w:val="28"/>
        </w:rPr>
        <w:t>»</w:t>
      </w:r>
      <w:r w:rsidRPr="00E66290">
        <w:rPr>
          <w:sz w:val="28"/>
          <w:szCs w:val="28"/>
        </w:rPr>
        <w:t xml:space="preserve">). Книги, альбомы по </w:t>
      </w:r>
      <w:proofErr w:type="spellStart"/>
      <w:r w:rsidRPr="00E66290">
        <w:rPr>
          <w:sz w:val="28"/>
          <w:szCs w:val="28"/>
        </w:rPr>
        <w:t>валеологии</w:t>
      </w:r>
      <w:proofErr w:type="spellEnd"/>
      <w:r w:rsidRPr="00E66290">
        <w:rPr>
          <w:sz w:val="28"/>
          <w:szCs w:val="28"/>
        </w:rPr>
        <w:t xml:space="preserve">, гигиене, основам безопасности жизнедеятельности. Альбомы о видах спорта (по сезону), знаменитых спортсменах. Книги, энциклопедии, альбомы о красоте физически развитого человека. Дидактические игры о спорте, основам безопасности жизнедеятельности. Плакаты, макеты, пособия </w:t>
      </w:r>
      <w:proofErr w:type="spellStart"/>
      <w:r w:rsidRPr="00E66290">
        <w:rPr>
          <w:sz w:val="28"/>
          <w:szCs w:val="28"/>
        </w:rPr>
        <w:t>валеологического</w:t>
      </w:r>
      <w:proofErr w:type="spellEnd"/>
      <w:r w:rsidRPr="00E66290">
        <w:rPr>
          <w:sz w:val="28"/>
          <w:szCs w:val="28"/>
        </w:rPr>
        <w:t xml:space="preserve"> содержания. Альбомы «Грибы», </w:t>
      </w:r>
      <w:r w:rsidRPr="00E66290">
        <w:rPr>
          <w:sz w:val="28"/>
          <w:szCs w:val="28"/>
        </w:rPr>
        <w:lastRenderedPageBreak/>
        <w:t>«Лечебные травы», «Ядовитые растения». Художественная и познавательная литература о сохранении здоровья. Картотека подвижных игр.</w:t>
      </w:r>
    </w:p>
    <w:p w:rsidR="00933F32" w:rsidRPr="00E66290" w:rsidRDefault="00933F32" w:rsidP="00395E62">
      <w:pPr>
        <w:ind w:left="360" w:firstLine="348"/>
        <w:jc w:val="both"/>
        <w:rPr>
          <w:sz w:val="28"/>
          <w:szCs w:val="28"/>
        </w:rPr>
      </w:pPr>
    </w:p>
    <w:p w:rsidR="00933F32" w:rsidRPr="00E66290" w:rsidRDefault="00933F32" w:rsidP="00395E62">
      <w:pPr>
        <w:ind w:left="360" w:firstLine="348"/>
        <w:jc w:val="both"/>
        <w:rPr>
          <w:sz w:val="28"/>
          <w:szCs w:val="28"/>
        </w:rPr>
      </w:pPr>
    </w:p>
    <w:p w:rsidR="00FD79FA" w:rsidRPr="00E66290" w:rsidRDefault="00FD79FA" w:rsidP="00F5596E">
      <w:pPr>
        <w:pStyle w:val="a4"/>
        <w:numPr>
          <w:ilvl w:val="0"/>
          <w:numId w:val="7"/>
        </w:numPr>
        <w:jc w:val="center"/>
        <w:rPr>
          <w:rFonts w:ascii="Times New Roman" w:hAnsi="Times New Roman"/>
          <w:b/>
          <w:sz w:val="28"/>
          <w:szCs w:val="28"/>
        </w:rPr>
      </w:pPr>
      <w:r w:rsidRPr="00E66290">
        <w:rPr>
          <w:rFonts w:ascii="Times New Roman" w:hAnsi="Times New Roman"/>
          <w:b/>
          <w:sz w:val="28"/>
          <w:szCs w:val="28"/>
        </w:rPr>
        <w:t>Образовательная область «Художественно-эстетическое развитие»</w:t>
      </w:r>
    </w:p>
    <w:p w:rsidR="00FD79FA" w:rsidRPr="00E66290" w:rsidRDefault="00FD79FA" w:rsidP="00395E62">
      <w:pPr>
        <w:ind w:left="360" w:firstLine="348"/>
        <w:jc w:val="both"/>
        <w:rPr>
          <w:sz w:val="28"/>
          <w:szCs w:val="28"/>
        </w:rPr>
      </w:pPr>
      <w:r w:rsidRPr="00E66290">
        <w:rPr>
          <w:sz w:val="28"/>
          <w:szCs w:val="28"/>
        </w:rPr>
        <w:t xml:space="preserve"> Наименование центра: </w:t>
      </w:r>
      <w:r w:rsidRPr="00E66290">
        <w:rPr>
          <w:b/>
          <w:sz w:val="28"/>
          <w:szCs w:val="28"/>
        </w:rPr>
        <w:t>Центр продуктивной деятельности</w:t>
      </w:r>
      <w:r w:rsidRPr="00E66290">
        <w:rPr>
          <w:sz w:val="28"/>
          <w:szCs w:val="28"/>
        </w:rPr>
        <w:t xml:space="preserve">. Оснащение: Наличие демонстрационного материала по ознакомлению детей с разными видами и жанрами искусства, народно-декоративного и прикладного творчества. Наличие образцов рисования, лепки, аппликации. Детские рисунки. Мольберт. Доска поворотная. Тематические выставки всей группы, коллективные панно. Наличие образцов (игрушки, бытовые предметы, предметы народных промыслов). Использование детских работ (рисунков, аппликации, конструирование из бумаги, природного и бросового материала) в оформлении интерьера группы. </w:t>
      </w:r>
      <w:proofErr w:type="gramStart"/>
      <w:r w:rsidRPr="00E66290">
        <w:rPr>
          <w:sz w:val="28"/>
          <w:szCs w:val="28"/>
        </w:rPr>
        <w:t>Материалы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w:t>
      </w:r>
      <w:proofErr w:type="gramEnd"/>
      <w:r w:rsidRPr="00E66290">
        <w:rPr>
          <w:sz w:val="28"/>
          <w:szCs w:val="28"/>
        </w:rPr>
        <w:t xml:space="preserve"> Познавательная и художественная литература. Шаблоны и трафареты с предметным изображением, геометрическими фигурами. </w:t>
      </w:r>
      <w:proofErr w:type="gramStart"/>
      <w:r w:rsidRPr="00E66290">
        <w:rPr>
          <w:sz w:val="28"/>
          <w:szCs w:val="28"/>
        </w:rPr>
        <w:t>Раскраски с разным количеством (размером) предметов, животных (один – много, длинный – короткий и т.д.).</w:t>
      </w:r>
      <w:proofErr w:type="gramEnd"/>
      <w:r w:rsidRPr="00E66290">
        <w:rPr>
          <w:sz w:val="28"/>
          <w:szCs w:val="28"/>
        </w:rPr>
        <w:t xml:space="preserve"> 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 Восковые и акварельные мелки, цветной мел. Фломастеры. Гуашевые краски и кисти. Цветные карандаши. Пластилин. Палочки, стеки, поролон, печатки, трафареты и обводки по лексическим темам. Раскраски. Образцы декоративно-прикладного искусства (по возрасту и по программе), иллюстрации и альбомы по данной теме для рассматривания. Альбомы «Осень», «Зима», «Весна», «Лето», домашние (дикие) животные. Альбомы с природой России, Урала. Разнообразный природный материал для рассматривания (листья, камушки, ракушки и т.д.). Иллюстрации, репродукции животных, природы в разное время года </w:t>
      </w:r>
      <w:proofErr w:type="spellStart"/>
      <w:r w:rsidRPr="00E66290">
        <w:rPr>
          <w:sz w:val="28"/>
          <w:szCs w:val="28"/>
        </w:rPr>
        <w:t>В.Сутеева</w:t>
      </w:r>
      <w:proofErr w:type="spellEnd"/>
      <w:r w:rsidRPr="00E66290">
        <w:rPr>
          <w:sz w:val="28"/>
          <w:szCs w:val="28"/>
        </w:rPr>
        <w:t xml:space="preserve">, Е. </w:t>
      </w:r>
      <w:proofErr w:type="spellStart"/>
      <w:r w:rsidRPr="00E66290">
        <w:rPr>
          <w:sz w:val="28"/>
          <w:szCs w:val="28"/>
        </w:rPr>
        <w:t>Чарушина</w:t>
      </w:r>
      <w:proofErr w:type="spellEnd"/>
      <w:r w:rsidRPr="00E66290">
        <w:rPr>
          <w:sz w:val="28"/>
          <w:szCs w:val="28"/>
        </w:rPr>
        <w:t xml:space="preserve">. Наличие комнатных растений. Растения, требующие разных способов ухода, с учетом возраста детей (отбор по принципу: лучше меньше, да лучше). Уголок природы, центр детского экспериментирования. Оборудование для ухода за растениями: передники, лейки, палочки для рыхления, тряпочки, пульверизатор и т.д. Огород на подоконнике. Схемы способов ухода за растениями. Подборка литературы по сезонам, праздникам, о труде взрослых и детей. Цветная и белая бумага, картон, самоклеющаяся пленка, наклейки, ткани, нитки. Ножницы с тупым концом. Художественная литература. Иллюстрации «Профессии», «Инструменты».  </w:t>
      </w:r>
    </w:p>
    <w:p w:rsidR="00FD79FA" w:rsidRDefault="00FD79FA" w:rsidP="00395E62">
      <w:pPr>
        <w:ind w:firstLine="360"/>
        <w:jc w:val="both"/>
        <w:rPr>
          <w:sz w:val="28"/>
          <w:szCs w:val="28"/>
        </w:rPr>
      </w:pPr>
      <w:r w:rsidRPr="00E66290">
        <w:rPr>
          <w:sz w:val="28"/>
          <w:szCs w:val="28"/>
        </w:rPr>
        <w:lastRenderedPageBreak/>
        <w:t xml:space="preserve">Наименование центра: </w:t>
      </w:r>
      <w:r w:rsidRPr="00E66290">
        <w:rPr>
          <w:b/>
          <w:sz w:val="28"/>
          <w:szCs w:val="28"/>
        </w:rPr>
        <w:t>Центр музыкально-художественной деятельности</w:t>
      </w:r>
      <w:r w:rsidRPr="00E66290">
        <w:rPr>
          <w:sz w:val="28"/>
          <w:szCs w:val="28"/>
        </w:rPr>
        <w:t xml:space="preserve">. Оснащение: Ширма для проведения спектаклей. Театральная костюмерная. Различные виды театров: настольный </w:t>
      </w:r>
      <w:proofErr w:type="spellStart"/>
      <w:r w:rsidRPr="00E66290">
        <w:rPr>
          <w:sz w:val="28"/>
          <w:szCs w:val="28"/>
        </w:rPr>
        <w:t>би</w:t>
      </w:r>
      <w:proofErr w:type="spellEnd"/>
      <w:r w:rsidRPr="00E66290">
        <w:rPr>
          <w:sz w:val="28"/>
          <w:szCs w:val="28"/>
        </w:rPr>
        <w:t>-ба-</w:t>
      </w:r>
      <w:proofErr w:type="spellStart"/>
      <w:r w:rsidRPr="00E66290">
        <w:rPr>
          <w:sz w:val="28"/>
          <w:szCs w:val="28"/>
        </w:rPr>
        <w:t>бо</w:t>
      </w:r>
      <w:proofErr w:type="spellEnd"/>
      <w:r w:rsidRPr="00E66290">
        <w:rPr>
          <w:sz w:val="28"/>
          <w:szCs w:val="28"/>
        </w:rPr>
        <w:t xml:space="preserve">, театр варежек, пальчиковый </w:t>
      </w:r>
      <w:proofErr w:type="spellStart"/>
      <w:r w:rsidRPr="00E66290">
        <w:rPr>
          <w:sz w:val="28"/>
          <w:szCs w:val="28"/>
        </w:rPr>
        <w:t>театр</w:t>
      </w:r>
      <w:proofErr w:type="gramStart"/>
      <w:r w:rsidRPr="00E66290">
        <w:rPr>
          <w:sz w:val="28"/>
          <w:szCs w:val="28"/>
        </w:rPr>
        <w:t>,п</w:t>
      </w:r>
      <w:proofErr w:type="gramEnd"/>
      <w:r w:rsidRPr="00E66290">
        <w:rPr>
          <w:sz w:val="28"/>
          <w:szCs w:val="28"/>
        </w:rPr>
        <w:t>альчиковый</w:t>
      </w:r>
      <w:proofErr w:type="spellEnd"/>
      <w:r w:rsidRPr="00E66290">
        <w:rPr>
          <w:sz w:val="28"/>
          <w:szCs w:val="28"/>
        </w:rPr>
        <w:t xml:space="preserve"> и др. Иллюстрации к песням. Музыкально – дидактические </w:t>
      </w:r>
      <w:proofErr w:type="gramStart"/>
      <w:r w:rsidRPr="00E66290">
        <w:rPr>
          <w:sz w:val="28"/>
          <w:szCs w:val="28"/>
        </w:rPr>
        <w:t>игры</w:t>
      </w:r>
      <w:proofErr w:type="gramEnd"/>
      <w:r w:rsidRPr="00E66290">
        <w:rPr>
          <w:sz w:val="28"/>
          <w:szCs w:val="28"/>
        </w:rPr>
        <w:t xml:space="preserve"> Озвученные игрушки с разным принципом звучания, самодельные «</w:t>
      </w:r>
      <w:proofErr w:type="spellStart"/>
      <w:r w:rsidRPr="00E66290">
        <w:rPr>
          <w:sz w:val="28"/>
          <w:szCs w:val="28"/>
        </w:rPr>
        <w:t>шумелки</w:t>
      </w:r>
      <w:proofErr w:type="spellEnd"/>
      <w:r w:rsidRPr="00E66290">
        <w:rPr>
          <w:sz w:val="28"/>
          <w:szCs w:val="28"/>
        </w:rPr>
        <w:t xml:space="preserve">». Портреты композиторов. Детские музыкальные инструменты. Музыкальные инструменты. </w:t>
      </w:r>
      <w:proofErr w:type="spellStart"/>
      <w:r w:rsidRPr="00E66290">
        <w:rPr>
          <w:sz w:val="28"/>
          <w:szCs w:val="28"/>
        </w:rPr>
        <w:t>Шумелки</w:t>
      </w:r>
      <w:proofErr w:type="spellEnd"/>
      <w:r w:rsidRPr="00E66290">
        <w:rPr>
          <w:sz w:val="28"/>
          <w:szCs w:val="28"/>
        </w:rPr>
        <w:t>. Портреты композиторов. Иллюстрации к песням, произведениям композиторов, музыкальных инструментов. Музыкально-дидактические игры. Художественная литература. Барабаны. Ложки. Бубен. Колокольчики. Металлофон. Игрушки-самоделки (</w:t>
      </w:r>
      <w:proofErr w:type="spellStart"/>
      <w:r w:rsidRPr="00E66290">
        <w:rPr>
          <w:sz w:val="28"/>
          <w:szCs w:val="28"/>
        </w:rPr>
        <w:t>неозвученные</w:t>
      </w:r>
      <w:proofErr w:type="spellEnd"/>
      <w:r w:rsidRPr="00E66290">
        <w:rPr>
          <w:sz w:val="28"/>
          <w:szCs w:val="28"/>
        </w:rPr>
        <w:t xml:space="preserve">): гармошка, балалайка. Музыкальный волчок. Музыкальный молоточек. Магнитофон. Аудио кассеты, CD-диски (песенки, музыкальные сказки, программный материал, «голоса природы»). Звуковая книжка (звуковые картинки). Дидактические игры и упражнения типа: «Музыкальное окошко», «Чудесный мешочек», «Солнышко и дождик», «Музыкальный телефон», «Угадай-ка». </w:t>
      </w:r>
    </w:p>
    <w:p w:rsidR="00267C89" w:rsidRPr="00E66290" w:rsidRDefault="00267C89" w:rsidP="00395E62">
      <w:pPr>
        <w:ind w:firstLine="360"/>
        <w:jc w:val="both"/>
        <w:rPr>
          <w:sz w:val="28"/>
          <w:szCs w:val="28"/>
        </w:rPr>
      </w:pPr>
    </w:p>
    <w:p w:rsidR="00FD79FA" w:rsidRPr="00E66290" w:rsidRDefault="00FD79FA" w:rsidP="00F5596E">
      <w:pPr>
        <w:pStyle w:val="a4"/>
        <w:numPr>
          <w:ilvl w:val="0"/>
          <w:numId w:val="7"/>
        </w:numPr>
        <w:jc w:val="center"/>
        <w:rPr>
          <w:rFonts w:ascii="Times New Roman" w:hAnsi="Times New Roman"/>
          <w:b/>
          <w:sz w:val="28"/>
          <w:szCs w:val="28"/>
        </w:rPr>
      </w:pPr>
      <w:r w:rsidRPr="00E66290">
        <w:rPr>
          <w:rFonts w:ascii="Times New Roman" w:hAnsi="Times New Roman"/>
          <w:b/>
          <w:sz w:val="28"/>
          <w:szCs w:val="28"/>
        </w:rPr>
        <w:t>Образовательная область «Социально-коммуникативное развитие»</w:t>
      </w:r>
    </w:p>
    <w:p w:rsidR="00FD79FA" w:rsidRPr="00E66290" w:rsidRDefault="00FD79FA" w:rsidP="00395E62">
      <w:pPr>
        <w:ind w:firstLine="360"/>
        <w:jc w:val="both"/>
        <w:rPr>
          <w:sz w:val="28"/>
          <w:szCs w:val="28"/>
        </w:rPr>
      </w:pPr>
      <w:r w:rsidRPr="00E66290">
        <w:rPr>
          <w:sz w:val="28"/>
          <w:szCs w:val="28"/>
        </w:rPr>
        <w:t xml:space="preserve">Наименование центра: </w:t>
      </w:r>
      <w:r w:rsidRPr="00E66290">
        <w:rPr>
          <w:b/>
          <w:sz w:val="28"/>
          <w:szCs w:val="28"/>
        </w:rPr>
        <w:t>Центр игровой деятельности.</w:t>
      </w:r>
      <w:r w:rsidRPr="00E66290">
        <w:rPr>
          <w:sz w:val="28"/>
          <w:szCs w:val="28"/>
        </w:rPr>
        <w:t xml:space="preserve"> Оснащение: Книги с иллюстрациями, альбомы «Транспорт», «Профессии». Фотоальбомы с фотографиями помещений и сотрудников (медсестра, повара, няня, воспитатель), участков детского сада. Иллюстрации или сюжетные картинки по теме «Семья», «Строительство», «Детский сад», «Магазин». Настольно – печатные игры на развитие эмоций. Русские народные сказки по возрасту. Сборники стихов А. </w:t>
      </w:r>
      <w:proofErr w:type="spellStart"/>
      <w:r w:rsidRPr="00E66290">
        <w:rPr>
          <w:sz w:val="28"/>
          <w:szCs w:val="28"/>
        </w:rPr>
        <w:t>Барто</w:t>
      </w:r>
      <w:proofErr w:type="spellEnd"/>
      <w:r w:rsidRPr="00E66290">
        <w:rPr>
          <w:sz w:val="28"/>
          <w:szCs w:val="28"/>
        </w:rPr>
        <w:t xml:space="preserve">, О. </w:t>
      </w:r>
      <w:proofErr w:type="spellStart"/>
      <w:r w:rsidRPr="00E66290">
        <w:rPr>
          <w:sz w:val="28"/>
          <w:szCs w:val="28"/>
        </w:rPr>
        <w:t>Высотской</w:t>
      </w:r>
      <w:proofErr w:type="spellEnd"/>
      <w:r w:rsidRPr="00E66290">
        <w:rPr>
          <w:sz w:val="28"/>
          <w:szCs w:val="28"/>
        </w:rPr>
        <w:t xml:space="preserve">, Б. </w:t>
      </w:r>
      <w:proofErr w:type="spellStart"/>
      <w:r w:rsidRPr="00E66290">
        <w:rPr>
          <w:sz w:val="28"/>
          <w:szCs w:val="28"/>
        </w:rPr>
        <w:t>Заходера</w:t>
      </w:r>
      <w:proofErr w:type="spellEnd"/>
      <w:r w:rsidRPr="00E66290">
        <w:rPr>
          <w:sz w:val="28"/>
          <w:szCs w:val="28"/>
        </w:rPr>
        <w:t xml:space="preserve"> и т.д. Фотографии семьи. Наличие игрового оборудования, игрушек из различных материалов, подбор масок, атрибутов. Предметы-заместители к играм. Дидактические и настольн</w:t>
      </w:r>
      <w:proofErr w:type="gramStart"/>
      <w:r w:rsidRPr="00E66290">
        <w:rPr>
          <w:sz w:val="28"/>
          <w:szCs w:val="28"/>
        </w:rPr>
        <w:t>о-</w:t>
      </w:r>
      <w:proofErr w:type="gramEnd"/>
      <w:r w:rsidRPr="00E66290">
        <w:rPr>
          <w:sz w:val="28"/>
          <w:szCs w:val="28"/>
        </w:rPr>
        <w:t xml:space="preserve"> печатные игры. Наличие картотеки сюжетно-ролевых игр. Наличие картотеки сюжетно-ролевых игр. Руководство взрослого игрой. </w:t>
      </w:r>
      <w:proofErr w:type="gramStart"/>
      <w:r w:rsidRPr="00E66290">
        <w:rPr>
          <w:sz w:val="28"/>
          <w:szCs w:val="28"/>
        </w:rPr>
        <w:t>Тематическая подборка иллюстраций, фотографий «Космос», макеты и атрибуты для игр «ГАИ», «Спасатели» и т.д.</w:t>
      </w:r>
      <w:proofErr w:type="gramEnd"/>
      <w:r w:rsidRPr="00E66290">
        <w:rPr>
          <w:sz w:val="28"/>
          <w:szCs w:val="28"/>
        </w:rPr>
        <w:t xml:space="preserve"> Книги разных авторов на соответствующую тематику. Справочная литература: энциклопедии, справочники. Энциклопедии о разных странах мира, карты. Литература по охране жизнедеятельности. Дидактические игры по ОБЖ. Альбомы «Профессии», «Театры», «Космос», «Школа», «Архитектура» и т.д. Коллекция репродукций различных художников пейзажистов, портретистов. Персональные коллекции детей и совместные коллекции детей на разные тематики. Предметы декоративно–прикладного искусства. Художественный материал, бросовый материал, ткань для изготовления атрибутов сюжетно–ролевых игр, макетов города, гор и т.д. Оборудование используется как атрибуты сюжетно–ролевых игр.</w:t>
      </w:r>
    </w:p>
    <w:p w:rsidR="00FD79FA" w:rsidRPr="00E66290" w:rsidRDefault="00FD79FA" w:rsidP="00395E62">
      <w:pPr>
        <w:ind w:firstLine="360"/>
        <w:jc w:val="both"/>
        <w:rPr>
          <w:sz w:val="28"/>
          <w:szCs w:val="28"/>
        </w:rPr>
      </w:pPr>
      <w:r w:rsidRPr="00E66290">
        <w:rPr>
          <w:sz w:val="28"/>
          <w:szCs w:val="28"/>
        </w:rPr>
        <w:lastRenderedPageBreak/>
        <w:t>Приемные комнаты оборудованы стендами с информацией для родителей, постоянно действующими выставками детского творчества. Характеристика прогулочных участков Прогулочные участки оснащены стационарным оборудованием для развития основных видов движения и игр детей. Имеются игровые домики, качели, карусели, горки со скатом, турники, баскетбольные щиты</w:t>
      </w:r>
      <w:proofErr w:type="gramStart"/>
      <w:r w:rsidRPr="00E66290">
        <w:rPr>
          <w:sz w:val="28"/>
          <w:szCs w:val="28"/>
        </w:rPr>
        <w:t xml:space="preserve"> В</w:t>
      </w:r>
      <w:proofErr w:type="gramEnd"/>
      <w:r w:rsidRPr="00E66290">
        <w:rPr>
          <w:sz w:val="28"/>
          <w:szCs w:val="28"/>
        </w:rPr>
        <w:t xml:space="preserve"> зимнее время на участках строятся горки, снежные постройки. На территории прокладывается лыжня. Имеется спортивная площадка для физкультурных занятий и праздников. Для обеспечения двигательной активности детей в холодный период года на улице проводятся подвижные и спортивные игры. По периметру территории установлено новое ограждение, имеющее центральные ворота и калитку. </w:t>
      </w:r>
    </w:p>
    <w:p w:rsidR="00395E62" w:rsidRPr="00E66290" w:rsidRDefault="00FD79FA" w:rsidP="00395E62">
      <w:pPr>
        <w:pStyle w:val="a4"/>
        <w:jc w:val="both"/>
        <w:rPr>
          <w:rFonts w:ascii="Times New Roman" w:hAnsi="Times New Roman"/>
          <w:sz w:val="28"/>
          <w:szCs w:val="28"/>
        </w:rPr>
      </w:pPr>
      <w:r w:rsidRPr="00E66290">
        <w:rPr>
          <w:rFonts w:ascii="Times New Roman" w:hAnsi="Times New Roman"/>
          <w:b/>
          <w:sz w:val="28"/>
          <w:szCs w:val="28"/>
        </w:rPr>
        <w:t>ВЫВОД:</w:t>
      </w:r>
      <w:r w:rsidRPr="00E66290">
        <w:rPr>
          <w:rFonts w:ascii="Times New Roman" w:hAnsi="Times New Roman"/>
          <w:sz w:val="28"/>
          <w:szCs w:val="28"/>
        </w:rPr>
        <w:t xml:space="preserve"> Таким образом, в каждой группе в соответствии с возрастом детей созданы условия для  физического, социально – коммуникативного, познавательного, речевого и художественно – эстетического  развития. Каждый из центров регулярно пополняется материалами и игрушками в соответствии с психолого-педагогическими задачами комплексно тематического плана организации процесса образования детей, их индивидуальными интересами и потребностями. </w:t>
      </w:r>
      <w:r w:rsidRPr="00E66290">
        <w:rPr>
          <w:rFonts w:ascii="Times New Roman" w:hAnsi="Times New Roman"/>
          <w:sz w:val="28"/>
          <w:szCs w:val="28"/>
        </w:rPr>
        <w:br/>
        <w:t xml:space="preserve">                Центры активности развивающей предметно-пространственной среды способствует активному включению ребенка в образовательный процесс. Оборудованы игровые центры для организации различных видов детской деятельности: игровой, изобразительной, трудовой, музыкальной, познавательно – исследовательской, коммуникативной деятельности и чтения. В группах оборудованы центры движения и здоровья, оснащенные спортивным инвентарем для организации двигательной деятельности, физического развития, оздоровления и закаливания детей. Помещения групповых комнат предусматривают разнообразие тематики материалов и оборудования и активности воспитанников во взаимодействии с предметным окружением. Среда обогащена содержанием с учетом национально-культурных, демографических, климатических условий, а также </w:t>
      </w:r>
      <w:proofErr w:type="spellStart"/>
      <w:r w:rsidRPr="00E66290">
        <w:rPr>
          <w:rFonts w:ascii="Times New Roman" w:hAnsi="Times New Roman"/>
          <w:sz w:val="28"/>
          <w:szCs w:val="28"/>
        </w:rPr>
        <w:t>полоролевой</w:t>
      </w:r>
      <w:proofErr w:type="spellEnd"/>
      <w:r w:rsidRPr="00E66290">
        <w:rPr>
          <w:rFonts w:ascii="Times New Roman" w:hAnsi="Times New Roman"/>
          <w:sz w:val="28"/>
          <w:szCs w:val="28"/>
        </w:rPr>
        <w:t xml:space="preserve"> специфики.</w:t>
      </w:r>
    </w:p>
    <w:p w:rsidR="00FD79FA" w:rsidRPr="00E66290" w:rsidRDefault="00FD79FA" w:rsidP="00395E62">
      <w:pPr>
        <w:pStyle w:val="a4"/>
        <w:jc w:val="both"/>
        <w:rPr>
          <w:rFonts w:ascii="Times New Roman" w:hAnsi="Times New Roman"/>
          <w:sz w:val="28"/>
          <w:szCs w:val="28"/>
        </w:rPr>
      </w:pPr>
      <w:r w:rsidRPr="00E66290">
        <w:rPr>
          <w:rFonts w:ascii="Times New Roman" w:hAnsi="Times New Roman"/>
          <w:sz w:val="28"/>
          <w:szCs w:val="28"/>
        </w:rPr>
        <w:t xml:space="preserve"> </w:t>
      </w:r>
      <w:r w:rsidR="00395E62" w:rsidRPr="00E66290">
        <w:rPr>
          <w:rFonts w:ascii="Times New Roman" w:hAnsi="Times New Roman"/>
          <w:sz w:val="28"/>
          <w:szCs w:val="28"/>
        </w:rPr>
        <w:t xml:space="preserve">          </w:t>
      </w:r>
      <w:r w:rsidRPr="00E66290">
        <w:rPr>
          <w:rFonts w:ascii="Times New Roman" w:hAnsi="Times New Roman"/>
          <w:sz w:val="28"/>
          <w:szCs w:val="28"/>
        </w:rPr>
        <w:t xml:space="preserve">«Детский сад № 11 «Колокольчик» располагает электронными, аудиовизуальными и традиционными (на печатной основе) информационными ресурсами; обеспечен программно-методической литературой, детской художественной литературой, демонстрационными и раздаточными материалами. Для хранения фонда печатных, электронных и периодических изданий оборудованы места в групповых комнатах, в кабинетах специалистов,  в методическом кабинете. Для более эффективной работы  методический кабинет  оборудован мультимедиа </w:t>
      </w:r>
      <w:r w:rsidRPr="00E66290">
        <w:rPr>
          <w:rFonts w:ascii="Times New Roman" w:hAnsi="Times New Roman"/>
          <w:sz w:val="28"/>
          <w:szCs w:val="28"/>
        </w:rPr>
        <w:lastRenderedPageBreak/>
        <w:t>проектором, копировально-множительной техникой, и информационно-выставочным  оборудованием. Систематически пополняются электронные ресурсы, повышающие качество и доступность образовательных услуг.</w:t>
      </w:r>
    </w:p>
    <w:p w:rsidR="00E66290" w:rsidRPr="00E66290" w:rsidRDefault="00E66290" w:rsidP="00E66290">
      <w:pPr>
        <w:pStyle w:val="a4"/>
        <w:ind w:firstLine="696"/>
        <w:jc w:val="both"/>
        <w:rPr>
          <w:rFonts w:ascii="Times New Roman" w:hAnsi="Times New Roman"/>
          <w:sz w:val="28"/>
          <w:szCs w:val="28"/>
        </w:rPr>
      </w:pPr>
      <w:r w:rsidRPr="00E66290">
        <w:rPr>
          <w:rFonts w:ascii="Times New Roman" w:hAnsi="Times New Roman"/>
          <w:sz w:val="28"/>
          <w:szCs w:val="28"/>
        </w:rPr>
        <w:t>В 2018 году приобретена  станция по обезжелезиванию воды (85 тысяч</w:t>
      </w:r>
      <w:proofErr w:type="gramStart"/>
      <w:r w:rsidRPr="00E66290">
        <w:rPr>
          <w:rFonts w:ascii="Times New Roman" w:hAnsi="Times New Roman"/>
          <w:sz w:val="28"/>
          <w:szCs w:val="28"/>
        </w:rPr>
        <w:t>.</w:t>
      </w:r>
      <w:proofErr w:type="gramEnd"/>
      <w:r w:rsidRPr="00E66290">
        <w:rPr>
          <w:rFonts w:ascii="Times New Roman" w:hAnsi="Times New Roman"/>
          <w:sz w:val="28"/>
          <w:szCs w:val="28"/>
        </w:rPr>
        <w:t xml:space="preserve"> </w:t>
      </w:r>
      <w:proofErr w:type="gramStart"/>
      <w:r w:rsidRPr="00E66290">
        <w:rPr>
          <w:rFonts w:ascii="Times New Roman" w:hAnsi="Times New Roman"/>
          <w:sz w:val="28"/>
          <w:szCs w:val="28"/>
        </w:rPr>
        <w:t>р</w:t>
      </w:r>
      <w:proofErr w:type="gramEnd"/>
      <w:r w:rsidRPr="00E66290">
        <w:rPr>
          <w:rFonts w:ascii="Times New Roman" w:hAnsi="Times New Roman"/>
          <w:sz w:val="28"/>
          <w:szCs w:val="28"/>
        </w:rPr>
        <w:t xml:space="preserve">уб.) В музыкальном зале заменены оконные блоки и эвакуационный выход (поставлена новая дверь) (100 тысяч. </w:t>
      </w:r>
      <w:proofErr w:type="spellStart"/>
      <w:r w:rsidRPr="00E66290">
        <w:rPr>
          <w:rFonts w:ascii="Times New Roman" w:hAnsi="Times New Roman"/>
          <w:sz w:val="28"/>
          <w:szCs w:val="28"/>
        </w:rPr>
        <w:t>руб</w:t>
      </w:r>
      <w:proofErr w:type="spellEnd"/>
      <w:r w:rsidRPr="00E66290">
        <w:rPr>
          <w:rFonts w:ascii="Times New Roman" w:hAnsi="Times New Roman"/>
          <w:sz w:val="28"/>
          <w:szCs w:val="28"/>
        </w:rPr>
        <w:t>). Приобретены столы-парты для подготовительной группы (35 тысяч</w:t>
      </w:r>
      <w:proofErr w:type="gramStart"/>
      <w:r w:rsidRPr="00E66290">
        <w:rPr>
          <w:rFonts w:ascii="Times New Roman" w:hAnsi="Times New Roman"/>
          <w:sz w:val="28"/>
          <w:szCs w:val="28"/>
        </w:rPr>
        <w:t>.</w:t>
      </w:r>
      <w:proofErr w:type="gramEnd"/>
      <w:r w:rsidRPr="00E66290">
        <w:rPr>
          <w:rFonts w:ascii="Times New Roman" w:hAnsi="Times New Roman"/>
          <w:sz w:val="28"/>
          <w:szCs w:val="28"/>
        </w:rPr>
        <w:t xml:space="preserve"> </w:t>
      </w:r>
      <w:proofErr w:type="gramStart"/>
      <w:r w:rsidRPr="00E66290">
        <w:rPr>
          <w:rFonts w:ascii="Times New Roman" w:hAnsi="Times New Roman"/>
          <w:sz w:val="28"/>
          <w:szCs w:val="28"/>
        </w:rPr>
        <w:t>р</w:t>
      </w:r>
      <w:proofErr w:type="gramEnd"/>
      <w:r w:rsidRPr="00E66290">
        <w:rPr>
          <w:rFonts w:ascii="Times New Roman" w:hAnsi="Times New Roman"/>
          <w:sz w:val="28"/>
          <w:szCs w:val="28"/>
        </w:rPr>
        <w:t>уб.). По субвенции приобретены средства для организации образовательного процесса (129 тысяч</w:t>
      </w:r>
      <w:proofErr w:type="gramStart"/>
      <w:r w:rsidRPr="00E66290">
        <w:rPr>
          <w:rFonts w:ascii="Times New Roman" w:hAnsi="Times New Roman"/>
          <w:sz w:val="28"/>
          <w:szCs w:val="28"/>
        </w:rPr>
        <w:t>.</w:t>
      </w:r>
      <w:proofErr w:type="gramEnd"/>
      <w:r w:rsidRPr="00E66290">
        <w:rPr>
          <w:rFonts w:ascii="Times New Roman" w:hAnsi="Times New Roman"/>
          <w:sz w:val="28"/>
          <w:szCs w:val="28"/>
        </w:rPr>
        <w:t xml:space="preserve"> </w:t>
      </w:r>
      <w:proofErr w:type="gramStart"/>
      <w:r w:rsidRPr="00E66290">
        <w:rPr>
          <w:rFonts w:ascii="Times New Roman" w:hAnsi="Times New Roman"/>
          <w:sz w:val="28"/>
          <w:szCs w:val="28"/>
        </w:rPr>
        <w:t>р</w:t>
      </w:r>
      <w:proofErr w:type="gramEnd"/>
      <w:r w:rsidRPr="00E66290">
        <w:rPr>
          <w:rFonts w:ascii="Times New Roman" w:hAnsi="Times New Roman"/>
          <w:sz w:val="28"/>
          <w:szCs w:val="28"/>
        </w:rPr>
        <w:t>уб.). Выделены средства по замене линолеума для двух групп (140 тысяч. руб.); на строительство двух веранд (50 тысяч. руб.); на приобретение станции ПЦН (15 тысяч</w:t>
      </w:r>
      <w:proofErr w:type="gramStart"/>
      <w:r w:rsidRPr="00E66290">
        <w:rPr>
          <w:rFonts w:ascii="Times New Roman" w:hAnsi="Times New Roman"/>
          <w:sz w:val="28"/>
          <w:szCs w:val="28"/>
        </w:rPr>
        <w:t xml:space="preserve"> .</w:t>
      </w:r>
      <w:proofErr w:type="gramEnd"/>
      <w:r w:rsidRPr="00E66290">
        <w:rPr>
          <w:rFonts w:ascii="Times New Roman" w:hAnsi="Times New Roman"/>
          <w:sz w:val="28"/>
          <w:szCs w:val="28"/>
        </w:rPr>
        <w:t>руб.).</w:t>
      </w:r>
    </w:p>
    <w:p w:rsidR="00E66290" w:rsidRPr="00E66290" w:rsidRDefault="00E66290" w:rsidP="00E66290">
      <w:pPr>
        <w:pStyle w:val="a4"/>
        <w:ind w:firstLine="696"/>
        <w:jc w:val="both"/>
        <w:rPr>
          <w:rFonts w:ascii="Times New Roman" w:hAnsi="Times New Roman"/>
          <w:sz w:val="28"/>
          <w:szCs w:val="28"/>
        </w:rPr>
      </w:pPr>
      <w:r w:rsidRPr="00E66290">
        <w:rPr>
          <w:rFonts w:ascii="Times New Roman" w:hAnsi="Times New Roman"/>
          <w:sz w:val="28"/>
          <w:szCs w:val="28"/>
        </w:rPr>
        <w:t>В проекте замена ветхих рам на общую сумму 2,5 мл</w:t>
      </w:r>
      <w:proofErr w:type="gramStart"/>
      <w:r w:rsidRPr="00E66290">
        <w:rPr>
          <w:rFonts w:ascii="Times New Roman" w:hAnsi="Times New Roman"/>
          <w:sz w:val="28"/>
          <w:szCs w:val="28"/>
        </w:rPr>
        <w:t>.</w:t>
      </w:r>
      <w:proofErr w:type="gramEnd"/>
      <w:r w:rsidRPr="00E66290">
        <w:rPr>
          <w:rFonts w:ascii="Times New Roman" w:hAnsi="Times New Roman"/>
          <w:sz w:val="28"/>
          <w:szCs w:val="28"/>
        </w:rPr>
        <w:t xml:space="preserve"> </w:t>
      </w:r>
      <w:proofErr w:type="gramStart"/>
      <w:r w:rsidRPr="00E66290">
        <w:rPr>
          <w:rFonts w:ascii="Times New Roman" w:hAnsi="Times New Roman"/>
          <w:sz w:val="28"/>
          <w:szCs w:val="28"/>
        </w:rPr>
        <w:t>р</w:t>
      </w:r>
      <w:proofErr w:type="gramEnd"/>
      <w:r w:rsidRPr="00E66290">
        <w:rPr>
          <w:rFonts w:ascii="Times New Roman" w:hAnsi="Times New Roman"/>
          <w:sz w:val="28"/>
          <w:szCs w:val="28"/>
        </w:rPr>
        <w:t xml:space="preserve">ублей; замена асфальтового покрытия (300 тысяч. руб.). </w:t>
      </w:r>
    </w:p>
    <w:p w:rsidR="008A66ED" w:rsidRPr="00E66290" w:rsidRDefault="008A66ED" w:rsidP="00395E62">
      <w:pPr>
        <w:pStyle w:val="a4"/>
        <w:jc w:val="both"/>
        <w:rPr>
          <w:rFonts w:ascii="Times New Roman" w:hAnsi="Times New Roman"/>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8A66ED" w:rsidRPr="00E66290" w:rsidRDefault="008A66ED" w:rsidP="002A7CAC">
      <w:pPr>
        <w:jc w:val="both"/>
        <w:rPr>
          <w:sz w:val="28"/>
          <w:szCs w:val="28"/>
        </w:rPr>
      </w:pPr>
    </w:p>
    <w:p w:rsidR="002F778E" w:rsidRPr="00E66290" w:rsidRDefault="002F778E">
      <w:pPr>
        <w:rPr>
          <w:sz w:val="28"/>
          <w:szCs w:val="28"/>
        </w:rPr>
      </w:pPr>
    </w:p>
    <w:sectPr w:rsidR="002F778E" w:rsidRPr="00E66290" w:rsidSect="008A66E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3433E"/>
    <w:multiLevelType w:val="hybridMultilevel"/>
    <w:tmpl w:val="B00AF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3E3538A9"/>
    <w:multiLevelType w:val="hybridMultilevel"/>
    <w:tmpl w:val="C1F0CC64"/>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766306D"/>
    <w:multiLevelType w:val="hybridMultilevel"/>
    <w:tmpl w:val="767A9D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F9301A"/>
    <w:multiLevelType w:val="hybridMultilevel"/>
    <w:tmpl w:val="AA4EDE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025C18"/>
    <w:multiLevelType w:val="hybridMultilevel"/>
    <w:tmpl w:val="AA4EDE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BC"/>
    <w:rsid w:val="00267C89"/>
    <w:rsid w:val="002A7CAC"/>
    <w:rsid w:val="002F778E"/>
    <w:rsid w:val="00395E62"/>
    <w:rsid w:val="008A66ED"/>
    <w:rsid w:val="00933F32"/>
    <w:rsid w:val="00BB6ABC"/>
    <w:rsid w:val="00C9053C"/>
    <w:rsid w:val="00D102FF"/>
    <w:rsid w:val="00E66290"/>
    <w:rsid w:val="00F436C0"/>
    <w:rsid w:val="00F5596E"/>
    <w:rsid w:val="00FD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5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053C"/>
    <w:pPr>
      <w:spacing w:after="200" w:line="276" w:lineRule="auto"/>
      <w:ind w:left="720"/>
      <w:contextualSpacing/>
    </w:pPr>
    <w:rPr>
      <w:rFonts w:ascii="Calibri" w:eastAsia="Calibri" w:hAnsi="Calibri"/>
      <w:sz w:val="22"/>
      <w:szCs w:val="22"/>
    </w:rPr>
  </w:style>
  <w:style w:type="paragraph" w:customStyle="1" w:styleId="Default">
    <w:name w:val="Default"/>
    <w:rsid w:val="00FD79F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5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053C"/>
    <w:pPr>
      <w:spacing w:after="200" w:line="276" w:lineRule="auto"/>
      <w:ind w:left="720"/>
      <w:contextualSpacing/>
    </w:pPr>
    <w:rPr>
      <w:rFonts w:ascii="Calibri" w:eastAsia="Calibri" w:hAnsi="Calibri"/>
      <w:sz w:val="22"/>
      <w:szCs w:val="22"/>
    </w:rPr>
  </w:style>
  <w:style w:type="paragraph" w:customStyle="1" w:styleId="Default">
    <w:name w:val="Default"/>
    <w:rsid w:val="00FD79F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661E-0FD9-4B20-BA49-3F7BFA40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3807</Words>
  <Characters>21702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8</cp:revision>
  <dcterms:created xsi:type="dcterms:W3CDTF">2018-07-13T05:17:00Z</dcterms:created>
  <dcterms:modified xsi:type="dcterms:W3CDTF">2018-07-14T09:06:00Z</dcterms:modified>
</cp:coreProperties>
</file>