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E2" w:rsidRDefault="007345E2" w:rsidP="007345E2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Уважаемые родители (законные представители) сообщаем Вам о том, что в соответствии с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Административным регламентом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Талицкого городского округа»,  утверждён постановлением Администрации Талицкого городского округа от 12.03.2024 № 234 (далее – Административный регламент), </w:t>
      </w:r>
      <w:r>
        <w:rPr>
          <w:rFonts w:ascii="Liberation Serif" w:hAnsi="Liberation Serif" w:cs="Times New Roman"/>
          <w:sz w:val="28"/>
          <w:szCs w:val="28"/>
        </w:rPr>
        <w:t>у вас появилась возможность подать заявление на компенсацию платы, взимаемой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с родителей (законных представителей) за присмотр и уход за детьми не только лично в образовательную организацию, но и через Единый портал государственных и муниципальных  услуг, Многофункциональный центр и посредствам почтовой связи на адрес организации, которую посещает ваш ребенок. </w:t>
      </w:r>
    </w:p>
    <w:p w:rsidR="007345E2" w:rsidRDefault="007345E2" w:rsidP="007345E2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Но решение о назначении или отказе в предоставлении муниципальной услуги принимается на основании представленного вами пакета документов, где основным документом, на основании которого принимается </w:t>
      </w:r>
      <w:proofErr w:type="gramStart"/>
      <w:r>
        <w:rPr>
          <w:rFonts w:ascii="Liberation Serif" w:hAnsi="Liberation Serif" w:cs="Times New Roman"/>
          <w:sz w:val="28"/>
          <w:szCs w:val="28"/>
        </w:rPr>
        <w:t>решение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является </w:t>
      </w:r>
      <w:r>
        <w:rPr>
          <w:rFonts w:ascii="Liberation Serif" w:hAnsi="Liberation Serif" w:cs="Times New Roman"/>
          <w:sz w:val="28"/>
          <w:szCs w:val="28"/>
          <w:u w:val="single"/>
        </w:rPr>
        <w:t>справка о среднедушевом доходе семьи</w:t>
      </w:r>
      <w:r>
        <w:rPr>
          <w:rFonts w:ascii="Liberation Serif" w:hAnsi="Liberation Serif" w:cs="Times New Roman"/>
          <w:sz w:val="28"/>
          <w:szCs w:val="28"/>
        </w:rPr>
        <w:t xml:space="preserve">, выданная </w:t>
      </w:r>
      <w:r>
        <w:rPr>
          <w:rFonts w:ascii="Liberation Serif" w:hAnsi="Liberation Serif" w:cs="Liberation Serif"/>
          <w:color w:val="000000"/>
          <w:sz w:val="28"/>
          <w:szCs w:val="28"/>
        </w:rPr>
        <w:t>родителю (законному представителю) территориальным исполнительным органом государственной власти Свердловской области – управлением социальной политики Министерства социальной политики Свердловской области по месту жительства (по месту пребывания).</w:t>
      </w:r>
    </w:p>
    <w:p w:rsidR="007345E2" w:rsidRDefault="007345E2" w:rsidP="007345E2">
      <w:pPr>
        <w:pStyle w:val="s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Для получения компенсации заявитель </w:t>
      </w:r>
      <w:r>
        <w:rPr>
          <w:rFonts w:ascii="Liberation Serif" w:hAnsi="Liberation Serif" w:cs="Liberation Serif"/>
          <w:color w:val="000000"/>
          <w:sz w:val="28"/>
          <w:szCs w:val="28"/>
          <w:u w:val="single"/>
        </w:rPr>
        <w:t>представляет самостоятельно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следующие документы (при </w:t>
      </w:r>
      <w:r>
        <w:rPr>
          <w:rFonts w:ascii="Liberation Serif" w:hAnsi="Liberation Serif" w:cs="Liberation Serif"/>
          <w:color w:val="000000"/>
          <w:sz w:val="28"/>
          <w:szCs w:val="28"/>
          <w:u w:val="single"/>
        </w:rPr>
        <w:t>электронной подаче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заявления документы возможно прикрепить):</w:t>
      </w:r>
    </w:p>
    <w:p w:rsidR="007345E2" w:rsidRDefault="007345E2" w:rsidP="007345E2">
      <w:pPr>
        <w:pStyle w:val="s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1) заявление по форме согласно приложению к настоящему порядку;</w:t>
      </w:r>
    </w:p>
    <w:p w:rsidR="007345E2" w:rsidRDefault="007345E2" w:rsidP="007345E2">
      <w:pPr>
        <w:spacing w:after="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При подаче заявления в электронной форме заполнение полей о половой принадлежности, страховом номере индивидуального лицевого счета (далее – СНИЛС), гражданстве заявителя и ребенка (детей) носит обязательный характер.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7345E2" w:rsidRDefault="007345E2" w:rsidP="007345E2">
      <w:pPr>
        <w:pStyle w:val="s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 случае представления заявления с помощью Единого портала формирование заявления осуществляется посредством заполнения интерактивной формы без необходимости дополнительной подачи заявления в иной форме;</w:t>
      </w:r>
    </w:p>
    <w:p w:rsidR="007345E2" w:rsidRDefault="007345E2" w:rsidP="007345E2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 документ, удостоверяющий личность заявителя (при личном обращении);</w:t>
      </w:r>
    </w:p>
    <w:p w:rsidR="007345E2" w:rsidRDefault="007345E2" w:rsidP="007345E2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3) документ, подтверждающий, что заявитель является законным представителем ребенка (при личном обращении);</w:t>
      </w:r>
    </w:p>
    <w:p w:rsidR="007345E2" w:rsidRDefault="007345E2" w:rsidP="007345E2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4) документы, подтверждающие сведения о рождении ребенка, выданные компетентными органами иностранного государства, и их перевод на русский язык (если рождение ребенка зарегистрировано на территории иностранного государства);</w:t>
      </w:r>
    </w:p>
    <w:p w:rsidR="007345E2" w:rsidRDefault="007345E2" w:rsidP="007345E2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5) справка с места учебы совершеннолетнего ребенка (детей) заявителя, подтверждающая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обучение по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</w:p>
    <w:p w:rsidR="007345E2" w:rsidRDefault="007345E2" w:rsidP="007345E2">
      <w:pPr>
        <w:pStyle w:val="s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6) справка о среднедушевом доходе семьи для предоставления компенсации;</w:t>
      </w:r>
    </w:p>
    <w:p w:rsidR="007345E2" w:rsidRDefault="007345E2" w:rsidP="007345E2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7) согласие лиц, указанных в заявлении, на обработку их персональных данных (при личном обращении);</w:t>
      </w:r>
    </w:p>
    <w:p w:rsidR="007345E2" w:rsidRDefault="007345E2" w:rsidP="007345E2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8) документы, подтверждающие сведения о регистрации брака, выданные компетентными органами иностранного государства, и их перевод на русский язык (если брак зарегистрирован на территории иностранного государства);</w:t>
      </w:r>
    </w:p>
    <w:p w:rsidR="007345E2" w:rsidRDefault="007345E2" w:rsidP="007345E2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9) документы, подтверждающие сведения о расторжении брака, выданные компетентными органами иностранного государства, и их перевод на русский язык (если брак расторгнут на территории иностранного государства).</w:t>
      </w:r>
    </w:p>
    <w:p w:rsidR="007345E2" w:rsidRDefault="007345E2" w:rsidP="007345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С полной версией Административного регламента  можно ознакомиться на сайте Администрации Талицкого ГО</w:t>
      </w:r>
      <w:r w:rsidR="00804E34">
        <w:rPr>
          <w:rFonts w:ascii="Liberation Serif" w:eastAsia="Calibri" w:hAnsi="Liberation Serif" w:cs="Times New Roman"/>
          <w:sz w:val="28"/>
          <w:szCs w:val="28"/>
        </w:rPr>
        <w:t>,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на сайте Управления образования Администрации Талицкого ГО по адресу:  </w:t>
      </w:r>
      <w:hyperlink r:id="rId4" w:history="1">
        <w:r>
          <w:rPr>
            <w:rStyle w:val="a3"/>
            <w:rFonts w:ascii="Liberation Serif" w:eastAsia="Calibri" w:hAnsi="Liberation Serif" w:cs="Times New Roman"/>
            <w:sz w:val="28"/>
            <w:szCs w:val="28"/>
          </w:rPr>
          <w:t>https://talica.uralschool.ru/upload/uo_talica/files/db/48/db489979a7baf7aac47f2110b63db676.pdf</w:t>
        </w:r>
      </w:hyperlink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804E34">
        <w:rPr>
          <w:rFonts w:ascii="Liberation Serif" w:eastAsia="Calibri" w:hAnsi="Liberation Serif" w:cs="Times New Roman"/>
          <w:sz w:val="28"/>
          <w:szCs w:val="28"/>
        </w:rPr>
        <w:t>или образовательной организации, которую посещает ваш ребенок</w:t>
      </w:r>
      <w:r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285128" w:rsidRDefault="00285128"/>
    <w:sectPr w:rsidR="00285128" w:rsidSect="0028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5E2"/>
    <w:rsid w:val="00285128"/>
    <w:rsid w:val="007345E2"/>
    <w:rsid w:val="00804E34"/>
    <w:rsid w:val="0082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5E2"/>
    <w:rPr>
      <w:color w:val="0000FF" w:themeColor="hyperlink"/>
      <w:u w:val="single"/>
    </w:rPr>
  </w:style>
  <w:style w:type="paragraph" w:customStyle="1" w:styleId="s1">
    <w:name w:val="s_1"/>
    <w:basedOn w:val="a"/>
    <w:rsid w:val="007345E2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7345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ica.uralschool.ru/upload/uo_talica/files/db/48/db489979a7baf7aac47f2110b63db67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2024-06-04T10:19:00Z</dcterms:created>
  <dcterms:modified xsi:type="dcterms:W3CDTF">2024-06-05T03:50:00Z</dcterms:modified>
</cp:coreProperties>
</file>