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Y="1"/>
        <w:tblOverlap w:val="never"/>
        <w:tblW w:w="16050" w:type="dxa"/>
        <w:tblLayout w:type="fixed"/>
        <w:tblLook w:val="04A0"/>
      </w:tblPr>
      <w:tblGrid>
        <w:gridCol w:w="5492"/>
        <w:gridCol w:w="4817"/>
        <w:gridCol w:w="5741"/>
      </w:tblGrid>
      <w:tr w:rsidR="00E752C8" w:rsidTr="004C3C7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C8" w:rsidRDefault="00E752C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Используйте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ситуационный метод обучения правилам безопасного поведения ребенка на дороге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(показывайте, как кусты, деревья, заборы, дома, стоящий транспорт могут закрывать видимость движущихся транспортных средств; при подходе к проезжей части прекращать разговоры, почему бегущий через проезжую часть пешеход попадает чаще в ДТП).</w:t>
            </w:r>
          </w:p>
          <w:p w:rsidR="00E752C8" w:rsidRDefault="00E752C8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Учите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ближайшем окружении детского сада, спрашивайте, что они видят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ассматривайте с детьми отдельные детали транспортных средств: руль бывает у велосипеда, мотоцикла и мопеда; рулевое колесо - у автомобиля, автобуса и троллейбуса; фары впереди -белого цвета, фонари сзади - красного или оранжевого цветов; колеса передние и задние; впереди и сзади бампер - он первым принимает удар при наезде; в салоне легкового автомобиля, автобуса, троллейбуса, трамвая и в кабине грузового автомобиля находятся пассажиры, а за рулем всегда сидит 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транспортного средства.</w:t>
            </w:r>
          </w:p>
          <w:p w:rsidR="00E752C8" w:rsidRDefault="00E752C8" w:rsidP="00E75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9825" cy="933450"/>
                  <wp:effectExtent l="0" t="0" r="9525" b="0"/>
                  <wp:docPr id="10" name="Рисунок 10" descr="https://encrypted-tbn3.gstatic.com/images?q=tbn:ANd9GcT0QeGMQd5aTP0wO_IRwtot4J00SpKu3-s5KygVT97jsBZCUKJ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encrypted-tbn3.gstatic.com/images?q=tbn:ANd9GcT0QeGMQd5aTP0wO_IRwtot4J00SpKu3-s5KygVT97jsBZCUKJ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8" w:rsidRDefault="00E7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466975"/>
                  <wp:effectExtent l="190500" t="152400" r="171450" b="142875"/>
                  <wp:docPr id="9" name="Рисунок 9" descr="https://encrypted-tbn3.gstatic.com/images?q=tbn:ANd9GcSWMkQaKQ5TjZoVLL7vkNvFGOA-mBi0MPfaI6t0pgn6BtktuxuUb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encrypted-tbn3.gstatic.com/images?q=tbn:ANd9GcSWMkQaKQ5TjZoVLL7vkNvFGOA-mBi0MPfaI6t0pgn6BtktuxuUb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830" cy="2213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752C8" w:rsidRDefault="00E7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2C8" w:rsidRDefault="00E752C8">
            <w:pPr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390650" cy="1524000"/>
                  <wp:effectExtent l="0" t="0" r="0" b="0"/>
                  <wp:wrapTight wrapText="bothSides">
                    <wp:wrapPolygon edited="0">
                      <wp:start x="1184" y="0"/>
                      <wp:lineTo x="0" y="540"/>
                      <wp:lineTo x="0" y="21060"/>
                      <wp:lineTo x="1184" y="21330"/>
                      <wp:lineTo x="20121" y="21330"/>
                      <wp:lineTo x="21304" y="21060"/>
                      <wp:lineTo x="21304" y="540"/>
                      <wp:lineTo x="20121" y="0"/>
                      <wp:lineTo x="1184" y="0"/>
                    </wp:wrapPolygon>
                  </wp:wrapTight>
                  <wp:docPr id="31" name="Рисунок 31" descr="https://encrypted-tbn0.gstatic.com/images?q=tbn:ANd9GcSen7S5MRPXpAtp_lDH4QRJ4iZV-ODHgBFxjlc4QfD4Q7P94xP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encrypted-tbn0.gstatic.com/images?q=tbn:ANd9GcSen7S5MRPXpAtp_lDH4QRJ4iZV-ODHgBFxjlc4QfD4Q7P94xPU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6600"/>
                <w:sz w:val="28"/>
                <w:szCs w:val="28"/>
              </w:rPr>
              <w:t>При переходе через проезжую часть всегда держите ребенка за руку. В каждом случае объясняйте, почему этонеобходимо делать.</w:t>
            </w:r>
          </w:p>
          <w:p w:rsidR="00E752C8" w:rsidRDefault="00E7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2C8" w:rsidRDefault="00E75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0832" cy="1685925"/>
                  <wp:effectExtent l="0" t="0" r="0" b="0"/>
                  <wp:docPr id="5" name="Рисунок 5" descr="Описание: https://encrypted-tbn3.gstatic.com/images?q=tbn:ANd9GcReHINSsRjv28VGH2aRIWjBJxeM3UZ0Spd5dCLn7nWy_30Gybl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encrypted-tbn3.gstatic.com/images?q=tbn:ANd9GcReHINSsRjv28VGH2aRIWjBJxeM3UZ0Spd5dCLn7nWy_30Gybl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83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2C8" w:rsidRDefault="00E75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C8" w:rsidRDefault="00E752C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Выходя на улицу,</w:t>
            </w:r>
          </w:p>
          <w:p w:rsidR="00E752C8" w:rsidRDefault="00E752C8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Приготовь заранее,</w:t>
            </w:r>
          </w:p>
          <w:p w:rsidR="00E752C8" w:rsidRDefault="00E752C8">
            <w:pPr>
              <w:jc w:val="center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Вежливость и сдержанность,</w:t>
            </w:r>
          </w:p>
          <w:p w:rsidR="00E752C8" w:rsidRDefault="00E752C8" w:rsidP="004C3C7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А главное, внимание!</w:t>
            </w:r>
            <w:r w:rsidR="004C3C7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E752C8" w:rsidRDefault="004C3C70">
            <w:pPr>
              <w:ind w:right="248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2148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9" o:spid="_x0000_s1026" type="#_x0000_t202" style="position:absolute;left:0;text-align:left;margin-left:-5.1pt;margin-top:-55.1pt;width:288.45pt;height:73.1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" filled="f" stroked="f">
                  <v:textbox>
                    <w:txbxContent>
                      <w:p w:rsidR="004C3C70" w:rsidRDefault="004C3C70" w:rsidP="00E752C8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МКДОУ №11 «Колокольчик»</w:t>
                        </w:r>
                      </w:p>
                      <w:p w:rsidR="004C3C70" w:rsidRDefault="004C3C70" w:rsidP="00E752C8">
                        <w:pPr>
                          <w:jc w:val="center"/>
                          <w:rPr>
                            <w:b/>
                            <w:spacing w:val="1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п</w:t>
                        </w:r>
                        <w:proofErr w:type="gramStart"/>
                        <w:r>
                          <w:rPr>
                            <w:b/>
                            <w:sz w:val="18"/>
                            <w:szCs w:val="18"/>
                          </w:rPr>
                          <w:t>,Т</w:t>
                        </w:r>
                        <w:proofErr w:type="gramEnd"/>
                        <w:r>
                          <w:rPr>
                            <w:b/>
                            <w:sz w:val="18"/>
                            <w:szCs w:val="18"/>
                          </w:rPr>
                          <w:t>роицкий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2019</w:t>
                        </w:r>
                      </w:p>
                      <w:p w:rsidR="00E752C8" w:rsidRPr="004C3C70" w:rsidRDefault="00E752C8" w:rsidP="00E752C8">
                        <w:pPr>
                          <w:jc w:val="center"/>
                          <w:rPr>
                            <w:b/>
                            <w:color w:val="FF0000"/>
                            <w:spacing w:val="10"/>
                            <w:sz w:val="40"/>
                            <w:szCs w:val="40"/>
                          </w:rPr>
                        </w:pPr>
                        <w:r w:rsidRPr="004C3C70">
                          <w:rPr>
                            <w:b/>
                            <w:color w:val="FF0000"/>
                            <w:spacing w:val="10"/>
                            <w:sz w:val="40"/>
                            <w:szCs w:val="40"/>
                          </w:rPr>
                          <w:t>Опасности на дороге</w:t>
                        </w:r>
                      </w:p>
                    </w:txbxContent>
                  </v:textbox>
                  <w10:wrap type="square"/>
                </v:shape>
              </w:pict>
            </w:r>
            <w:r w:rsidR="00E752C8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1139190</wp:posOffset>
                  </wp:positionV>
                  <wp:extent cx="1933575" cy="1209675"/>
                  <wp:effectExtent l="0" t="0" r="9525" b="9525"/>
                  <wp:wrapSquare wrapText="bothSides"/>
                  <wp:docPr id="30" name="Рисунок 30" descr="Описание: http://perekrestok.ucoz.com/instruk/inst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perekrestok.ucoz.com/instruk/inst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52C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Улица для ребенк</w:t>
            </w:r>
            <w:proofErr w:type="gramStart"/>
            <w:r w:rsidR="00E752C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а</w:t>
            </w:r>
            <w:r w:rsidR="00E752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752C8">
              <w:rPr>
                <w:rFonts w:ascii="Times New Roman" w:hAnsi="Times New Roman" w:cs="Times New Roman"/>
                <w:sz w:val="28"/>
                <w:szCs w:val="28"/>
              </w:rPr>
              <w:t xml:space="preserve"> это яркий мир, полный разнообразных, </w:t>
            </w:r>
            <w:proofErr w:type="spellStart"/>
            <w:r w:rsidR="00E752C8">
              <w:rPr>
                <w:rFonts w:ascii="Times New Roman" w:hAnsi="Times New Roman" w:cs="Times New Roman"/>
                <w:sz w:val="28"/>
                <w:szCs w:val="28"/>
              </w:rPr>
              <w:t>привлекатель-ных</w:t>
            </w:r>
            <w:proofErr w:type="spellEnd"/>
            <w:r w:rsidR="00E752C8">
              <w:rPr>
                <w:rFonts w:ascii="Times New Roman" w:hAnsi="Times New Roman" w:cs="Times New Roman"/>
                <w:sz w:val="28"/>
                <w:szCs w:val="28"/>
              </w:rPr>
              <w:t xml:space="preserve"> для него явлений (машин, зданий, движущихся пешеходов, предметов и др.). А здесь как раз и подстерегает его опасность.</w:t>
            </w:r>
          </w:p>
          <w:p w:rsidR="00E752C8" w:rsidRPr="00E752C8" w:rsidRDefault="00E752C8" w:rsidP="00E752C8">
            <w:pPr>
              <w:ind w:right="248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E752C8"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  <w:t>Одной из основных причин дорожно-транспортных происшествий с детьми является незнание ими правил дорожного движения</w:t>
            </w:r>
            <w:r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  <w:t>:</w:t>
            </w:r>
            <w:r w:rsidRPr="00E752C8"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  <w:t xml:space="preserve"> правил посадки в автобус, троллейбус, трамвай</w:t>
            </w:r>
            <w:r>
              <w:rPr>
                <w:rFonts w:ascii="Times New Roman" w:hAnsi="Times New Roman" w:cs="Times New Roman"/>
                <w:i/>
                <w:color w:val="FF0000"/>
                <w:sz w:val="44"/>
                <w:szCs w:val="44"/>
              </w:rPr>
              <w:t xml:space="preserve"> и т.д.</w:t>
            </w:r>
          </w:p>
        </w:tc>
      </w:tr>
      <w:tr w:rsidR="00E752C8" w:rsidTr="004C3C70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2C8" w:rsidRDefault="00E752C8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Предрасположенность ребенка к несчастным случаям в дорожном движении обусловлена такими особенностями:</w:t>
            </w:r>
          </w:p>
          <w:p w:rsidR="00E752C8" w:rsidRDefault="00E752C8">
            <w:pPr>
              <w:ind w:left="142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Поле зрения ребенка гораздо уже, чем у взрослого. </w:t>
            </w:r>
          </w:p>
          <w:p w:rsidR="00E752C8" w:rsidRDefault="00E752C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дети бегут, они смотрят только вперед, в направлении бега. Психологи считают, что сектор обзора ребенка на 15-20% меньше, чем взрослого. </w:t>
            </w:r>
          </w:p>
          <w:p w:rsidR="00E752C8" w:rsidRDefault="00E752C8">
            <w:pPr>
              <w:ind w:left="142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Малыши не в состоянии на бегу сразу же остановиться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</w:p>
          <w:p w:rsidR="00E752C8" w:rsidRDefault="00E752C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крик родителей или сигнал автомобиля они реагируют со значительным опозданием. Мозг маленьких детей не в состоянии уловить одновременно более одного явления. Внимание ребенка сосредоточено на том, что он делает. Он может в одно мгновение сорваться с места и побежать через дорогу. 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Самыми распростра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softHyphen/>
              <w:t xml:space="preserve">ненными ошибками, которые совершают дети, являются: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неожиданный выход на проезжую часть в неустановленном месте, выход из-за стоящего транспорта, неподчинение сигналам светофора, нарушение правил ДД.</w:t>
            </w:r>
          </w:p>
          <w:p w:rsidR="00E752C8" w:rsidRDefault="00E752C8">
            <w:pPr>
              <w:ind w:left="142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Маленький рост ребенка.</w:t>
            </w:r>
          </w:p>
          <w:p w:rsidR="00E752C8" w:rsidRDefault="00E752C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"Скрывает» его от водителей. Поэтому машины слева и справа остаются им незамеченными. Он видит только то, что находится напротив. Шаг ребенка не такой ДЛИННЫЙ, как у взрослых, поэтому, пересекая проезжую часть, он дольше находится в зоне опасности.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8" w:rsidRDefault="00E7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21330" cy="2324100"/>
                  <wp:effectExtent l="19050" t="0" r="7620" b="0"/>
                  <wp:docPr id="4" name="Рисунок 4" descr="Описание: http://900igr.net/datas/chelovek/PDD-1.files/0015-015-Neobkhodimo-znat-chto-tramvaj-sleduet-obkhodit-sper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900igr.net/datas/chelovek/PDD-1.files/0015-015-Neobkhodimo-znat-chto-tramvaj-sleduet-obkhodit-sper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33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2C8" w:rsidRDefault="00E7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2C8" w:rsidRDefault="00E7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2C8" w:rsidRDefault="00E75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6550" cy="2828925"/>
                  <wp:effectExtent l="0" t="0" r="0" b="0"/>
                  <wp:docPr id="8" name="Рисунок 8" descr="http://fire-soul.ru/wp-content/uploads/2013/06/st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://fire-soul.ru/wp-content/uploads/2013/06/star.jpg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995" cy="2834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752C8" w:rsidRDefault="00E752C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Дети в силу своих возрастных особенностей не всегда способны </w:t>
            </w:r>
            <w:r>
              <w:rPr>
                <w:rFonts w:ascii="Times New Roman" w:hAnsi="Times New Roman" w:cs="Times New Roman"/>
                <w:b/>
                <w:color w:val="FF9900"/>
                <w:sz w:val="28"/>
                <w:szCs w:val="28"/>
              </w:rPr>
              <w:t xml:space="preserve">правильно оценить дорожную ситуацию и распознать опасность. 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Сделайте все необходимое, чтобы в Вашу семью не пришла беда.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C8" w:rsidRDefault="00E752C8">
            <w:pPr>
              <w:shd w:val="clear" w:color="auto" w:fill="FFFFFF" w:themeFill="background1"/>
              <w:ind w:right="247"/>
              <w:jc w:val="center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shd w:val="clear" w:color="auto" w:fill="FFD5D8"/>
              </w:rPr>
              <w:t>Совершенно очевидно: чем раньше дети получат сведения о том, как должен</w:t>
            </w:r>
          </w:p>
          <w:p w:rsidR="00E752C8" w:rsidRDefault="00E752C8">
            <w:pPr>
              <w:shd w:val="clear" w:color="auto" w:fill="FFFFFF" w:themeFill="background1"/>
              <w:ind w:right="247"/>
              <w:jc w:val="center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</w:pPr>
          </w:p>
          <w:p w:rsidR="00E752C8" w:rsidRDefault="00E752C8">
            <w:pPr>
              <w:shd w:val="clear" w:color="auto" w:fill="FFFFFF" w:themeFill="background1"/>
              <w:ind w:right="247"/>
              <w:jc w:val="center"/>
              <w:rPr>
                <w:rFonts w:ascii="Times New Roman" w:hAnsi="Times New Roman" w:cs="Times New Roman"/>
                <w:i/>
                <w:color w:val="FF33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3300"/>
                <w:sz w:val="28"/>
                <w:szCs w:val="28"/>
                <w:shd w:val="clear" w:color="auto" w:fill="E3ED61"/>
              </w:rPr>
              <w:t>вести себя человек на улице и во дворе, тем меньше станет несчастных случаев.</w:t>
            </w:r>
          </w:p>
          <w:p w:rsidR="00E752C8" w:rsidRDefault="00E752C8">
            <w:pPr>
              <w:shd w:val="clear" w:color="auto" w:fill="FFFFFF" w:themeFill="background1"/>
              <w:ind w:right="247"/>
              <w:jc w:val="center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</w:p>
          <w:p w:rsidR="00E752C8" w:rsidRDefault="00E752C8">
            <w:pPr>
              <w:shd w:val="clear" w:color="auto" w:fill="8BFFC5"/>
              <w:ind w:right="247"/>
              <w:jc w:val="center"/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B050"/>
                <w:sz w:val="28"/>
                <w:szCs w:val="28"/>
              </w:rPr>
              <w:t>Эту задачу призваны решать как родители, так и педагоги дошкольных образовательных учреждений.</w:t>
            </w:r>
          </w:p>
          <w:p w:rsidR="00E752C8" w:rsidRDefault="00E752C8">
            <w:pPr>
              <w:ind w:right="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2C8" w:rsidRDefault="00E752C8">
            <w:pPr>
              <w:ind w:right="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Во время прогулок взрослый должен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обращать внимание детей на 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пешеходов, транспорта, разъяснять понятия "пешеход", "светофор", "подземный и надземный переход" и т.д. Во время прогулки целесообразно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играть в вопросы и ответы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"Сейчас мы будем переходить дорогу. На какой свет идти нельзя, а на какой можно? Правильный ответ - приз". </w:t>
            </w:r>
          </w:p>
          <w:p w:rsidR="00E752C8" w:rsidRDefault="00E752C8">
            <w:pPr>
              <w:ind w:right="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Знания, полученные на занятиях в ДОУ, закрепляются в играх. </w:t>
            </w:r>
          </w:p>
          <w:p w:rsidR="00E752C8" w:rsidRDefault="00E752C8">
            <w:pPr>
              <w:ind w:right="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"Игра есть путь детей к познанию мира",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— говорил М. Горький. </w:t>
            </w:r>
          </w:p>
          <w:p w:rsidR="00E752C8" w:rsidRDefault="00E752C8">
            <w:pPr>
              <w:ind w:right="2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Именно во время игр, разумеется, правильно организованных, воспитывается характер, расширяются представления об окружающем, формируются и совершенствуются двигательные навыки, точность движений, внимательность, сосредоточенность, т.е. все те качества, которые так необходимы для предупреждения опасностей (С. М. Мартынов).</w:t>
            </w:r>
            <w:proofErr w:type="gramEnd"/>
          </w:p>
          <w:p w:rsidR="00E752C8" w:rsidRDefault="00E75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9DF" w:rsidRDefault="009869DF" w:rsidP="002326C2">
      <w:bookmarkStart w:id="0" w:name="_GoBack"/>
      <w:bookmarkEnd w:id="0"/>
    </w:p>
    <w:sectPr w:rsidR="009869DF" w:rsidSect="00E752C8">
      <w:pgSz w:w="16838" w:h="11906" w:orient="landscape"/>
      <w:pgMar w:top="340" w:right="289" w:bottom="39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0BF"/>
    <w:multiLevelType w:val="multilevel"/>
    <w:tmpl w:val="8A0E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F73A1"/>
    <w:multiLevelType w:val="multilevel"/>
    <w:tmpl w:val="8FAA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2C8"/>
    <w:rsid w:val="00005645"/>
    <w:rsid w:val="000605BB"/>
    <w:rsid w:val="00086C89"/>
    <w:rsid w:val="00123563"/>
    <w:rsid w:val="00137703"/>
    <w:rsid w:val="0017096B"/>
    <w:rsid w:val="001B64DB"/>
    <w:rsid w:val="001C6E1E"/>
    <w:rsid w:val="002326C2"/>
    <w:rsid w:val="002C27A2"/>
    <w:rsid w:val="00384210"/>
    <w:rsid w:val="003E5F22"/>
    <w:rsid w:val="00494317"/>
    <w:rsid w:val="004C3C70"/>
    <w:rsid w:val="00515322"/>
    <w:rsid w:val="0053318B"/>
    <w:rsid w:val="00572803"/>
    <w:rsid w:val="005728AB"/>
    <w:rsid w:val="005913EE"/>
    <w:rsid w:val="005C2423"/>
    <w:rsid w:val="005E6E36"/>
    <w:rsid w:val="0066483C"/>
    <w:rsid w:val="00664A89"/>
    <w:rsid w:val="00695D5F"/>
    <w:rsid w:val="006C6F5C"/>
    <w:rsid w:val="006E51B6"/>
    <w:rsid w:val="00743B59"/>
    <w:rsid w:val="007D1479"/>
    <w:rsid w:val="007D3156"/>
    <w:rsid w:val="007F62CD"/>
    <w:rsid w:val="008273FA"/>
    <w:rsid w:val="00841922"/>
    <w:rsid w:val="00891E60"/>
    <w:rsid w:val="008C30BD"/>
    <w:rsid w:val="008D02EC"/>
    <w:rsid w:val="00916156"/>
    <w:rsid w:val="00945680"/>
    <w:rsid w:val="00965AD8"/>
    <w:rsid w:val="009869DF"/>
    <w:rsid w:val="009960BD"/>
    <w:rsid w:val="009D0074"/>
    <w:rsid w:val="009D33DD"/>
    <w:rsid w:val="00A36DD6"/>
    <w:rsid w:val="00A55D98"/>
    <w:rsid w:val="00A9260F"/>
    <w:rsid w:val="00AB31CA"/>
    <w:rsid w:val="00AF35B1"/>
    <w:rsid w:val="00B22868"/>
    <w:rsid w:val="00B51A15"/>
    <w:rsid w:val="00B94A43"/>
    <w:rsid w:val="00BB2148"/>
    <w:rsid w:val="00BC07E4"/>
    <w:rsid w:val="00C25C4F"/>
    <w:rsid w:val="00C52569"/>
    <w:rsid w:val="00C52C79"/>
    <w:rsid w:val="00C54E20"/>
    <w:rsid w:val="00CE23FA"/>
    <w:rsid w:val="00D27970"/>
    <w:rsid w:val="00D8176F"/>
    <w:rsid w:val="00DA7C67"/>
    <w:rsid w:val="00E30594"/>
    <w:rsid w:val="00E752C8"/>
    <w:rsid w:val="00EF0A8E"/>
    <w:rsid w:val="00F246A3"/>
    <w:rsid w:val="00F76F50"/>
    <w:rsid w:val="00FE1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C8"/>
  </w:style>
  <w:style w:type="paragraph" w:styleId="1">
    <w:name w:val="heading 1"/>
    <w:basedOn w:val="a"/>
    <w:next w:val="a"/>
    <w:link w:val="10"/>
    <w:uiPriority w:val="9"/>
    <w:qFormat/>
    <w:rsid w:val="00E7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75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2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5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752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2C8"/>
  </w:style>
  <w:style w:type="character" w:customStyle="1" w:styleId="c2">
    <w:name w:val="c2"/>
    <w:basedOn w:val="a0"/>
    <w:rsid w:val="00E752C8"/>
  </w:style>
  <w:style w:type="table" w:styleId="a4">
    <w:name w:val="Table Grid"/>
    <w:basedOn w:val="a1"/>
    <w:uiPriority w:val="59"/>
    <w:rsid w:val="00E75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752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C8"/>
  </w:style>
  <w:style w:type="paragraph" w:styleId="1">
    <w:name w:val="heading 1"/>
    <w:basedOn w:val="a"/>
    <w:next w:val="a"/>
    <w:link w:val="10"/>
    <w:uiPriority w:val="9"/>
    <w:qFormat/>
    <w:rsid w:val="00E7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75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2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75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752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2C8"/>
  </w:style>
  <w:style w:type="character" w:customStyle="1" w:styleId="c2">
    <w:name w:val="c2"/>
    <w:basedOn w:val="a0"/>
    <w:rsid w:val="00E752C8"/>
  </w:style>
  <w:style w:type="table" w:styleId="a4">
    <w:name w:val="Table Grid"/>
    <w:basedOn w:val="a1"/>
    <w:uiPriority w:val="59"/>
    <w:rsid w:val="00E75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752C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Bell</cp:lastModifiedBy>
  <cp:revision>5</cp:revision>
  <cp:lastPrinted>2019-09-21T11:58:00Z</cp:lastPrinted>
  <dcterms:created xsi:type="dcterms:W3CDTF">2013-10-16T05:26:00Z</dcterms:created>
  <dcterms:modified xsi:type="dcterms:W3CDTF">2019-09-21T12:02:00Z</dcterms:modified>
</cp:coreProperties>
</file>